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29" w:type="dxa"/>
        <w:tblInd w:w="108" w:type="dxa"/>
        <w:tblLook w:val="01E0" w:firstRow="1" w:lastRow="1" w:firstColumn="1" w:lastColumn="1" w:noHBand="0" w:noVBand="0"/>
      </w:tblPr>
      <w:tblGrid>
        <w:gridCol w:w="3569"/>
        <w:gridCol w:w="2986"/>
        <w:gridCol w:w="3474"/>
      </w:tblGrid>
      <w:tr w:rsidR="00BB436F" w:rsidRPr="00C561F7" w:rsidTr="00BB436F">
        <w:trPr>
          <w:trHeight w:val="369"/>
        </w:trPr>
        <w:tc>
          <w:tcPr>
            <w:tcW w:w="3569" w:type="dxa"/>
          </w:tcPr>
          <w:p w:rsidR="00BB436F" w:rsidRPr="00C561F7" w:rsidRDefault="00BB436F" w:rsidP="008C363A">
            <w:pPr>
              <w:tabs>
                <w:tab w:val="left" w:pos="4606"/>
              </w:tabs>
              <w:ind w:right="353"/>
              <w:rPr>
                <w:rFonts w:ascii="Times New Roman" w:hAnsi="Times New Roman"/>
                <w:sz w:val="24"/>
              </w:rPr>
            </w:pPr>
          </w:p>
        </w:tc>
        <w:tc>
          <w:tcPr>
            <w:tcW w:w="2986" w:type="dxa"/>
          </w:tcPr>
          <w:p w:rsidR="00BB436F" w:rsidRPr="00C561F7" w:rsidRDefault="00BB436F" w:rsidP="008C363A">
            <w:pPr>
              <w:ind w:right="-72"/>
              <w:jc w:val="right"/>
              <w:rPr>
                <w:rFonts w:ascii="Times New Roman" w:hAnsi="Times New Roman"/>
                <w:sz w:val="24"/>
              </w:rPr>
            </w:pPr>
          </w:p>
        </w:tc>
        <w:tc>
          <w:tcPr>
            <w:tcW w:w="3474" w:type="dxa"/>
          </w:tcPr>
          <w:p w:rsidR="00BB436F" w:rsidRPr="00C561F7" w:rsidRDefault="00BB436F" w:rsidP="008C363A">
            <w:pPr>
              <w:ind w:right="-72"/>
              <w:jc w:val="right"/>
              <w:rPr>
                <w:rFonts w:ascii="Times New Roman" w:hAnsi="Times New Roman"/>
                <w:sz w:val="24"/>
              </w:rPr>
            </w:pPr>
            <w:r w:rsidRPr="00C561F7">
              <w:rPr>
                <w:rFonts w:ascii="Times New Roman" w:hAnsi="Times New Roman"/>
                <w:sz w:val="24"/>
              </w:rPr>
              <w:t>УТВЕРЖДЕНО</w:t>
            </w:r>
          </w:p>
        </w:tc>
      </w:tr>
      <w:tr w:rsidR="00BB436F" w:rsidRPr="00C561F7" w:rsidTr="00BB436F">
        <w:trPr>
          <w:trHeight w:val="369"/>
        </w:trPr>
        <w:tc>
          <w:tcPr>
            <w:tcW w:w="3569" w:type="dxa"/>
          </w:tcPr>
          <w:p w:rsidR="00BB436F" w:rsidRPr="00C561F7" w:rsidRDefault="00BB436F" w:rsidP="008C363A">
            <w:pPr>
              <w:ind w:right="-72"/>
              <w:rPr>
                <w:rFonts w:ascii="Times New Roman" w:hAnsi="Times New Roman"/>
                <w:sz w:val="24"/>
              </w:rPr>
            </w:pPr>
          </w:p>
        </w:tc>
        <w:tc>
          <w:tcPr>
            <w:tcW w:w="2986" w:type="dxa"/>
          </w:tcPr>
          <w:p w:rsidR="00BB436F" w:rsidRPr="00C561F7" w:rsidRDefault="00BB436F" w:rsidP="008C363A">
            <w:pPr>
              <w:ind w:right="-72"/>
              <w:jc w:val="right"/>
              <w:rPr>
                <w:rFonts w:ascii="Times New Roman" w:hAnsi="Times New Roman"/>
                <w:sz w:val="24"/>
              </w:rPr>
            </w:pPr>
          </w:p>
        </w:tc>
        <w:tc>
          <w:tcPr>
            <w:tcW w:w="3474" w:type="dxa"/>
          </w:tcPr>
          <w:p w:rsidR="00BB436F" w:rsidRPr="00C561F7" w:rsidRDefault="00BB436F"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BB436F" w:rsidRPr="00C561F7" w:rsidTr="00BB436F">
        <w:trPr>
          <w:trHeight w:val="391"/>
        </w:trPr>
        <w:tc>
          <w:tcPr>
            <w:tcW w:w="3569" w:type="dxa"/>
          </w:tcPr>
          <w:p w:rsidR="00BB436F" w:rsidRPr="00C561F7" w:rsidRDefault="00BB436F" w:rsidP="008C363A">
            <w:pPr>
              <w:rPr>
                <w:rFonts w:ascii="Times New Roman" w:hAnsi="Times New Roman"/>
                <w:sz w:val="24"/>
              </w:rPr>
            </w:pPr>
          </w:p>
        </w:tc>
        <w:tc>
          <w:tcPr>
            <w:tcW w:w="2986" w:type="dxa"/>
          </w:tcPr>
          <w:p w:rsidR="00BB436F" w:rsidRPr="00C561F7" w:rsidRDefault="00BB436F" w:rsidP="00252F23">
            <w:pPr>
              <w:jc w:val="right"/>
              <w:rPr>
                <w:rFonts w:ascii="Times New Roman" w:hAnsi="Times New Roman"/>
                <w:sz w:val="24"/>
              </w:rPr>
            </w:pPr>
          </w:p>
        </w:tc>
        <w:tc>
          <w:tcPr>
            <w:tcW w:w="3474" w:type="dxa"/>
          </w:tcPr>
          <w:p w:rsidR="00BB436F" w:rsidRPr="00C561F7" w:rsidRDefault="00BB436F" w:rsidP="00252F23">
            <w:pPr>
              <w:jc w:val="right"/>
              <w:rPr>
                <w:rFonts w:ascii="Times New Roman" w:hAnsi="Times New Roman"/>
                <w:sz w:val="24"/>
              </w:rPr>
            </w:pPr>
            <w:r w:rsidRPr="00C561F7">
              <w:rPr>
                <w:rFonts w:ascii="Times New Roman" w:hAnsi="Times New Roman"/>
                <w:sz w:val="24"/>
              </w:rPr>
              <w:t xml:space="preserve">Протокол  № </w:t>
            </w:r>
            <w:r>
              <w:rPr>
                <w:rFonts w:ascii="Times New Roman" w:hAnsi="Times New Roman"/>
                <w:sz w:val="24"/>
              </w:rPr>
              <w:t>150</w:t>
            </w:r>
          </w:p>
        </w:tc>
      </w:tr>
      <w:tr w:rsidR="00BB436F" w:rsidRPr="00C561F7" w:rsidTr="00BB436F">
        <w:trPr>
          <w:trHeight w:val="515"/>
        </w:trPr>
        <w:tc>
          <w:tcPr>
            <w:tcW w:w="3569" w:type="dxa"/>
          </w:tcPr>
          <w:p w:rsidR="00BB436F" w:rsidRPr="00C561F7" w:rsidRDefault="00BB436F" w:rsidP="008C363A">
            <w:pPr>
              <w:rPr>
                <w:rFonts w:ascii="Times New Roman" w:hAnsi="Times New Roman"/>
                <w:sz w:val="24"/>
              </w:rPr>
            </w:pPr>
          </w:p>
        </w:tc>
        <w:tc>
          <w:tcPr>
            <w:tcW w:w="2986" w:type="dxa"/>
          </w:tcPr>
          <w:p w:rsidR="00BB436F" w:rsidRPr="00C561F7" w:rsidRDefault="00BB436F" w:rsidP="00252F23">
            <w:pPr>
              <w:jc w:val="right"/>
              <w:rPr>
                <w:rFonts w:ascii="Times New Roman" w:hAnsi="Times New Roman"/>
                <w:sz w:val="24"/>
              </w:rPr>
            </w:pPr>
          </w:p>
        </w:tc>
        <w:tc>
          <w:tcPr>
            <w:tcW w:w="3474" w:type="dxa"/>
          </w:tcPr>
          <w:p w:rsidR="00BB436F" w:rsidRPr="00C561F7" w:rsidRDefault="00BB436F" w:rsidP="00252F23">
            <w:pPr>
              <w:jc w:val="right"/>
              <w:rPr>
                <w:rFonts w:ascii="Times New Roman" w:hAnsi="Times New Roman"/>
                <w:sz w:val="24"/>
              </w:rPr>
            </w:pPr>
            <w:r w:rsidRPr="00C561F7">
              <w:rPr>
                <w:rFonts w:ascii="Times New Roman" w:hAnsi="Times New Roman"/>
                <w:sz w:val="24"/>
              </w:rPr>
              <w:t>«</w:t>
            </w:r>
            <w:r>
              <w:rPr>
                <w:rFonts w:ascii="Times New Roman" w:hAnsi="Times New Roman"/>
                <w:sz w:val="24"/>
              </w:rPr>
              <w:t>22</w:t>
            </w:r>
            <w:r w:rsidRPr="00C561F7">
              <w:rPr>
                <w:rFonts w:ascii="Times New Roman" w:hAnsi="Times New Roman"/>
                <w:sz w:val="24"/>
              </w:rPr>
              <w:t xml:space="preserve">» </w:t>
            </w:r>
            <w:r>
              <w:rPr>
                <w:rFonts w:ascii="Times New Roman" w:hAnsi="Times New Roman"/>
                <w:sz w:val="24"/>
              </w:rPr>
              <w:t>сентября</w:t>
            </w:r>
            <w:r w:rsidRPr="00C561F7">
              <w:rPr>
                <w:rFonts w:ascii="Times New Roman" w:hAnsi="Times New Roman"/>
                <w:sz w:val="24"/>
              </w:rPr>
              <w:t xml:space="preserve"> </w:t>
            </w:r>
            <w:r>
              <w:rPr>
                <w:rFonts w:ascii="Times New Roman" w:hAnsi="Times New Roman"/>
                <w:sz w:val="24"/>
              </w:rPr>
              <w:t>2017</w:t>
            </w:r>
            <w:r w:rsidRPr="00C561F7">
              <w:rPr>
                <w:rFonts w:ascii="Times New Roman" w:hAnsi="Times New Roman"/>
                <w:sz w:val="24"/>
              </w:rPr>
              <w:t xml:space="preserve"> г.</w:t>
            </w:r>
          </w:p>
        </w:tc>
      </w:tr>
    </w:tbl>
    <w:p w:rsidR="00DE7BED"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D05602">
        <w:rPr>
          <w:rFonts w:ascii="Times New Roman" w:hAnsi="Times New Roman"/>
          <w:sz w:val="24"/>
        </w:rPr>
        <w:t>436</w:t>
      </w:r>
      <w:r w:rsidRPr="00C561F7">
        <w:rPr>
          <w:rFonts w:ascii="Times New Roman" w:hAnsi="Times New Roman"/>
          <w:sz w:val="24"/>
        </w:rPr>
        <w:t>-К</w:t>
      </w:r>
      <w:r w:rsidR="00641B85" w:rsidRPr="00C561F7">
        <w:rPr>
          <w:rFonts w:ascii="Times New Roman" w:hAnsi="Times New Roman"/>
          <w:sz w:val="24"/>
        </w:rPr>
        <w:t>С</w:t>
      </w:r>
      <w:r w:rsidRPr="00C561F7">
        <w:rPr>
          <w:rFonts w:ascii="Times New Roman" w:hAnsi="Times New Roman"/>
          <w:sz w:val="24"/>
        </w:rPr>
        <w:t>-201</w:t>
      </w:r>
      <w:r w:rsidR="002057EC">
        <w:rPr>
          <w:rFonts w:ascii="Times New Roman" w:hAnsi="Times New Roman"/>
          <w:sz w:val="24"/>
        </w:rPr>
        <w:t>7</w:t>
      </w:r>
      <w:r w:rsidRPr="00C561F7">
        <w:rPr>
          <w:rFonts w:ascii="Times New Roman" w:hAnsi="Times New Roman"/>
          <w:sz w:val="24"/>
        </w:rPr>
        <w:t xml:space="preserve"> от </w:t>
      </w:r>
      <w:r w:rsidR="00252F23">
        <w:rPr>
          <w:rFonts w:ascii="Times New Roman" w:hAnsi="Times New Roman"/>
          <w:sz w:val="24"/>
        </w:rPr>
        <w:t>22.09.2017 г.</w:t>
      </w:r>
    </w:p>
    <w:p w:rsidR="00BF1914" w:rsidRPr="00C561F7" w:rsidRDefault="00BF1914" w:rsidP="00DE7BED">
      <w:pPr>
        <w:rPr>
          <w:rFonts w:ascii="Times New Roman" w:hAnsi="Times New Roman"/>
          <w:sz w:val="24"/>
        </w:rPr>
      </w:pPr>
    </w:p>
    <w:p w:rsidR="003679E5" w:rsidRPr="00C561F7" w:rsidRDefault="00DE7BED" w:rsidP="003C7C61">
      <w:pPr>
        <w:suppressAutoHyphens/>
        <w:spacing w:before="0"/>
        <w:ind w:firstLine="567"/>
        <w:jc w:val="both"/>
        <w:rPr>
          <w:rFonts w:ascii="Times New Roman" w:hAnsi="Times New Roman"/>
          <w:sz w:val="24"/>
        </w:rPr>
      </w:pPr>
      <w:r w:rsidRPr="00C561F7">
        <w:rPr>
          <w:rFonts w:ascii="Times New Roman" w:hAnsi="Times New Roman"/>
          <w:b/>
          <w:sz w:val="24"/>
        </w:rPr>
        <w:t>ОАО «</w:t>
      </w:r>
      <w:proofErr w:type="spellStart"/>
      <w:r w:rsidRPr="00C561F7">
        <w:rPr>
          <w:rFonts w:ascii="Times New Roman" w:hAnsi="Times New Roman"/>
          <w:b/>
          <w:sz w:val="24"/>
        </w:rPr>
        <w:t>Славнефть</w:t>
      </w:r>
      <w:proofErr w:type="spellEnd"/>
      <w:r w:rsidRPr="00C561F7">
        <w:rPr>
          <w:rFonts w:ascii="Times New Roman" w:hAnsi="Times New Roman"/>
          <w:b/>
          <w:sz w:val="24"/>
        </w:rPr>
        <w:t>-ЯНОС»</w:t>
      </w:r>
      <w:r w:rsidRPr="00C561F7">
        <w:rPr>
          <w:rFonts w:ascii="Times New Roman" w:hAnsi="Times New Roman"/>
          <w:sz w:val="24"/>
        </w:rPr>
        <w:t xml:space="preserve"> (далее – Общество) приглашает вас сделать предложение (оферту) на</w:t>
      </w:r>
      <w:r w:rsidR="003C7C61">
        <w:rPr>
          <w:rFonts w:ascii="Times New Roman" w:hAnsi="Times New Roman"/>
          <w:sz w:val="24"/>
        </w:rPr>
        <w:t xml:space="preserve">  </w:t>
      </w:r>
      <w:r w:rsidR="0008415C">
        <w:rPr>
          <w:rFonts w:ascii="Times New Roman" w:hAnsi="Times New Roman"/>
          <w:b/>
          <w:sz w:val="24"/>
        </w:rPr>
        <w:t>в</w:t>
      </w:r>
      <w:r w:rsidR="003C7C61" w:rsidRPr="003C7C61">
        <w:rPr>
          <w:rFonts w:ascii="Times New Roman" w:hAnsi="Times New Roman"/>
          <w:b/>
          <w:sz w:val="24"/>
        </w:rPr>
        <w:t>ыполнение проектно-изыскательских работ</w:t>
      </w:r>
      <w:r w:rsidR="0008415C">
        <w:rPr>
          <w:rFonts w:ascii="Times New Roman" w:hAnsi="Times New Roman"/>
          <w:b/>
          <w:sz w:val="24"/>
        </w:rPr>
        <w:t xml:space="preserve"> и осуществление авторского надзора за выполнением строительно-монтажных работ </w:t>
      </w:r>
      <w:r w:rsidR="003C7C61" w:rsidRPr="003C7C61">
        <w:rPr>
          <w:rFonts w:ascii="Times New Roman" w:hAnsi="Times New Roman"/>
          <w:b/>
          <w:sz w:val="24"/>
        </w:rPr>
        <w:t>в соответствии с Заданием на проектирование № 5</w:t>
      </w:r>
      <w:r w:rsidR="003C7C61" w:rsidRPr="003C7C61">
        <w:rPr>
          <w:rFonts w:ascii="Times New Roman" w:hAnsi="Times New Roman"/>
          <w:b/>
          <w:sz w:val="24"/>
        </w:rPr>
        <w:noBreakHyphen/>
        <w:t>2582 «Строительство установки регенерации сульфидсодержащих стоков»</w:t>
      </w:r>
      <w:r w:rsidR="003C7C61">
        <w:rPr>
          <w:rFonts w:ascii="Times New Roman" w:hAnsi="Times New Roman"/>
          <w:b/>
          <w:sz w:val="24"/>
        </w:rPr>
        <w:t xml:space="preserve"> </w:t>
      </w: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w:t>
      </w:r>
      <w:proofErr w:type="spellStart"/>
      <w:r w:rsidRPr="00747A66">
        <w:rPr>
          <w:rFonts w:ascii="Times New Roman" w:hAnsi="Times New Roman"/>
          <w:sz w:val="24"/>
        </w:rPr>
        <w:t>Славнефть</w:t>
      </w:r>
      <w:proofErr w:type="spellEnd"/>
      <w:r w:rsidRPr="00747A66">
        <w:rPr>
          <w:rFonts w:ascii="Times New Roman" w:hAnsi="Times New Roman"/>
          <w:sz w:val="24"/>
        </w:rPr>
        <w:t>-ЯНОС» на дату принятия решения о выборе Победителя, предъявленных ОАО «</w:t>
      </w:r>
      <w:proofErr w:type="spellStart"/>
      <w:r w:rsidRPr="00747A66">
        <w:rPr>
          <w:rFonts w:ascii="Times New Roman" w:hAnsi="Times New Roman"/>
          <w:sz w:val="24"/>
        </w:rPr>
        <w:t>Славнефть</w:t>
      </w:r>
      <w:proofErr w:type="spellEnd"/>
      <w:r w:rsidRPr="00747A66">
        <w:rPr>
          <w:rFonts w:ascii="Times New Roman" w:hAnsi="Times New Roman"/>
          <w:sz w:val="24"/>
        </w:rPr>
        <w:t>-ЯНОС» не позднее даты публикации ПДО на интернет-сайте ОАО «</w:t>
      </w:r>
      <w:proofErr w:type="spellStart"/>
      <w:r w:rsidRPr="00747A66">
        <w:rPr>
          <w:rFonts w:ascii="Times New Roman" w:hAnsi="Times New Roman"/>
          <w:sz w:val="24"/>
        </w:rPr>
        <w:t>Славнефть</w:t>
      </w:r>
      <w:proofErr w:type="spellEnd"/>
      <w:r w:rsidRPr="00747A66">
        <w:rPr>
          <w:rFonts w:ascii="Times New Roman" w:hAnsi="Times New Roman"/>
          <w:sz w:val="24"/>
        </w:rPr>
        <w:t>-ЯНОС».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w:t>
      </w:r>
      <w:r w:rsidRPr="009C6A35">
        <w:rPr>
          <w:rFonts w:ascii="Times New Roman" w:hAnsi="Times New Roman"/>
          <w:color w:val="000000" w:themeColor="text1"/>
          <w:sz w:val="24"/>
        </w:rPr>
        <w:t xml:space="preserve">форме. Предложения должны оформляться безотзывными офертами со сроком для акцепта до </w:t>
      </w:r>
      <w:r w:rsidR="009C6A35" w:rsidRPr="009C6A35">
        <w:rPr>
          <w:rFonts w:ascii="Times New Roman" w:hAnsi="Times New Roman"/>
          <w:b/>
          <w:color w:val="000000" w:themeColor="text1"/>
          <w:sz w:val="24"/>
        </w:rPr>
        <w:t>18 декабря</w:t>
      </w:r>
      <w:r w:rsidR="007A3D32" w:rsidRPr="009C6A35">
        <w:rPr>
          <w:rFonts w:ascii="Times New Roman" w:hAnsi="Times New Roman"/>
          <w:b/>
          <w:color w:val="000000" w:themeColor="text1"/>
          <w:sz w:val="24"/>
        </w:rPr>
        <w:t xml:space="preserve"> </w:t>
      </w:r>
      <w:r w:rsidR="00230908" w:rsidRPr="009C6A35">
        <w:rPr>
          <w:rFonts w:ascii="Times New Roman" w:hAnsi="Times New Roman"/>
          <w:b/>
          <w:color w:val="000000" w:themeColor="text1"/>
          <w:sz w:val="24"/>
        </w:rPr>
        <w:t>201</w:t>
      </w:r>
      <w:r w:rsidR="00866E21" w:rsidRPr="009C6A35">
        <w:rPr>
          <w:rFonts w:ascii="Times New Roman" w:hAnsi="Times New Roman"/>
          <w:b/>
          <w:color w:val="000000" w:themeColor="text1"/>
          <w:sz w:val="24"/>
        </w:rPr>
        <w:t>7</w:t>
      </w:r>
      <w:r w:rsidR="00230908" w:rsidRPr="009C6A35">
        <w:rPr>
          <w:rFonts w:ascii="Times New Roman" w:hAnsi="Times New Roman"/>
          <w:b/>
          <w:color w:val="000000" w:themeColor="text1"/>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5D57DA" w:rsidRDefault="00F05EAB" w:rsidP="0000391E">
      <w:pPr>
        <w:pStyle w:val="a6"/>
        <w:numPr>
          <w:ilvl w:val="0"/>
          <w:numId w:val="2"/>
        </w:numPr>
        <w:jc w:val="both"/>
        <w:rPr>
          <w:rFonts w:ascii="Times New Roman" w:hAnsi="Times New Roman"/>
          <w:sz w:val="24"/>
        </w:rPr>
      </w:pPr>
      <w:r w:rsidRPr="00F05EAB">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стоимости)</w:t>
      </w:r>
      <w:r w:rsidR="005D57DA" w:rsidRPr="005D57DA">
        <w:rPr>
          <w:rFonts w:ascii="Times New Roman" w:hAnsi="Times New Roman"/>
          <w:sz w:val="24"/>
        </w:rPr>
        <w:t>;</w:t>
      </w:r>
    </w:p>
    <w:p w:rsidR="006C0E2B" w:rsidRPr="009825F1" w:rsidRDefault="009825F1" w:rsidP="006C0E2B">
      <w:pPr>
        <w:pStyle w:val="a6"/>
        <w:numPr>
          <w:ilvl w:val="0"/>
          <w:numId w:val="2"/>
        </w:numPr>
        <w:jc w:val="both"/>
        <w:rPr>
          <w:rFonts w:ascii="Times New Roman" w:hAnsi="Times New Roman"/>
          <w:sz w:val="24"/>
        </w:rPr>
      </w:pPr>
      <w:r w:rsidRPr="009825F1">
        <w:rPr>
          <w:rFonts w:ascii="Times New Roman" w:hAnsi="Times New Roman"/>
          <w:sz w:val="24"/>
        </w:rPr>
        <w:t xml:space="preserve">Заверенная копия выписки из реестра членов СРО по форме, утвержденной Приказом </w:t>
      </w:r>
      <w:proofErr w:type="spellStart"/>
      <w:r w:rsidRPr="009825F1">
        <w:rPr>
          <w:rFonts w:ascii="Times New Roman" w:hAnsi="Times New Roman"/>
          <w:sz w:val="24"/>
        </w:rPr>
        <w:t>Ростехнадзора</w:t>
      </w:r>
      <w:proofErr w:type="spellEnd"/>
      <w:r w:rsidRPr="009825F1">
        <w:rPr>
          <w:rFonts w:ascii="Times New Roman" w:hAnsi="Times New Roman"/>
          <w:sz w:val="24"/>
        </w:rPr>
        <w:t xml:space="preserve"> от 16.02.2017 г. №58</w:t>
      </w:r>
      <w:r>
        <w:rPr>
          <w:rFonts w:ascii="Times New Roman" w:hAnsi="Times New Roman"/>
          <w:sz w:val="24"/>
        </w:rPr>
        <w:t xml:space="preserve">. </w:t>
      </w:r>
      <w:r w:rsidRPr="009825F1">
        <w:rPr>
          <w:rFonts w:ascii="Times New Roman" w:hAnsi="Times New Roman"/>
          <w:sz w:val="24"/>
        </w:rPr>
        <w:t>Выписка должна быть выдана не ранее чем за один месяц до даты окончания срока сдачи оферт</w:t>
      </w:r>
      <w:r w:rsidR="006C0E2B" w:rsidRPr="009825F1">
        <w:rPr>
          <w:rFonts w:ascii="Times New Roman" w:hAnsi="Times New Roman"/>
          <w:sz w:val="24"/>
        </w:rPr>
        <w:t>;</w:t>
      </w:r>
    </w:p>
    <w:p w:rsidR="00F86E8F" w:rsidRPr="00826E5E" w:rsidRDefault="00826E5E" w:rsidP="007816AE">
      <w:pPr>
        <w:pStyle w:val="a6"/>
        <w:numPr>
          <w:ilvl w:val="0"/>
          <w:numId w:val="2"/>
        </w:numPr>
        <w:jc w:val="both"/>
        <w:rPr>
          <w:rFonts w:ascii="Times New Roman" w:hAnsi="Times New Roman"/>
          <w:sz w:val="24"/>
        </w:rPr>
      </w:pPr>
      <w:r w:rsidRPr="00826E5E">
        <w:rPr>
          <w:rFonts w:ascii="Times New Roman" w:hAnsi="Times New Roman"/>
          <w:sz w:val="24"/>
        </w:rPr>
        <w:t>Копия свидетельства СМК ИСО 9001, заверенная подписью уполномоченного лица и печатью участника закупк</w:t>
      </w:r>
      <w:r>
        <w:rPr>
          <w:rFonts w:ascii="Times New Roman" w:hAnsi="Times New Roman"/>
          <w:sz w:val="24"/>
        </w:rPr>
        <w:t>и;</w:t>
      </w:r>
    </w:p>
    <w:p w:rsidR="006C6A84" w:rsidRPr="00655D38" w:rsidRDefault="00C57D11" w:rsidP="00A57A51">
      <w:pPr>
        <w:pStyle w:val="a6"/>
        <w:numPr>
          <w:ilvl w:val="0"/>
          <w:numId w:val="2"/>
        </w:numPr>
        <w:contextualSpacing w:val="0"/>
        <w:jc w:val="both"/>
        <w:rPr>
          <w:rFonts w:ascii="Times New Roman" w:hAnsi="Times New Roman"/>
          <w:sz w:val="24"/>
        </w:rPr>
      </w:pPr>
      <w:r w:rsidRPr="00C57D11">
        <w:rPr>
          <w:rFonts w:ascii="Times New Roman" w:hAnsi="Times New Roman"/>
          <w:kern w:val="1"/>
          <w:sz w:val="24"/>
          <w:lang w:eastAsia="ar-SA"/>
        </w:rPr>
        <w:t xml:space="preserve">Справка о заключенных и выполненных аналогичных договорах на выполнение проектных работ за последние </w:t>
      </w:r>
      <w:r w:rsidR="00CD4DF9">
        <w:rPr>
          <w:rFonts w:ascii="Times New Roman" w:hAnsi="Times New Roman"/>
          <w:kern w:val="1"/>
          <w:sz w:val="24"/>
          <w:lang w:eastAsia="ar-SA"/>
        </w:rPr>
        <w:t>3 года</w:t>
      </w:r>
      <w:r w:rsidRPr="00C57D11">
        <w:rPr>
          <w:rFonts w:ascii="Times New Roman" w:hAnsi="Times New Roman"/>
          <w:kern w:val="1"/>
          <w:sz w:val="24"/>
          <w:lang w:eastAsia="ar-SA"/>
        </w:rPr>
        <w:t xml:space="preserve"> (Форма № 6 к настоящему ПДО),</w:t>
      </w:r>
      <w:r>
        <w:rPr>
          <w:rFonts w:ascii="Times New Roman" w:hAnsi="Times New Roman"/>
          <w:kern w:val="1"/>
          <w:sz w:val="24"/>
          <w:lang w:eastAsia="ar-SA"/>
        </w:rPr>
        <w:t xml:space="preserve"> </w:t>
      </w:r>
      <w:r w:rsidR="006C6A84" w:rsidRPr="00C57D11">
        <w:rPr>
          <w:rFonts w:ascii="Times New Roman" w:hAnsi="Times New Roman"/>
          <w:kern w:val="1"/>
          <w:sz w:val="24"/>
          <w:lang w:eastAsia="ar-SA"/>
        </w:rPr>
        <w:t xml:space="preserve">за </w:t>
      </w:r>
      <w:r w:rsidR="006C6A84" w:rsidRPr="00C57D11">
        <w:rPr>
          <w:rFonts w:ascii="Times New Roman" w:hAnsi="Times New Roman"/>
          <w:kern w:val="1"/>
          <w:sz w:val="24"/>
          <w:lang w:eastAsia="ar-SA"/>
        </w:rPr>
        <w:lastRenderedPageBreak/>
        <w:t>подписью уполномоченного лица и печатью участника закупки</w:t>
      </w:r>
      <w:r w:rsidR="005D5536">
        <w:rPr>
          <w:rFonts w:ascii="Times New Roman" w:hAnsi="Times New Roman"/>
          <w:kern w:val="1"/>
          <w:sz w:val="24"/>
          <w:lang w:eastAsia="ar-SA"/>
        </w:rPr>
        <w:t xml:space="preserve">, </w:t>
      </w:r>
      <w:r w:rsidR="005D5536" w:rsidRPr="005D5536">
        <w:rPr>
          <w:rFonts w:ascii="Times New Roman" w:hAnsi="Times New Roman"/>
          <w:kern w:val="1"/>
          <w:sz w:val="24"/>
          <w:lang w:eastAsia="ar-SA"/>
        </w:rPr>
        <w:t>подтверждаемая копиями договоров, отчетами и актами выполненных работ (без коммерческой части)</w:t>
      </w:r>
      <w:r w:rsidR="006C6A84" w:rsidRPr="00C57D11">
        <w:rPr>
          <w:rFonts w:ascii="Times New Roman" w:hAnsi="Times New Roman"/>
          <w:kern w:val="1"/>
          <w:sz w:val="24"/>
          <w:lang w:eastAsia="ar-SA"/>
        </w:rPr>
        <w:t>;</w:t>
      </w:r>
    </w:p>
    <w:p w:rsidR="00655D38" w:rsidRPr="00655D38" w:rsidRDefault="00655D38" w:rsidP="00655D38">
      <w:pPr>
        <w:numPr>
          <w:ilvl w:val="0"/>
          <w:numId w:val="2"/>
        </w:numPr>
        <w:rPr>
          <w:rFonts w:ascii="Times New Roman" w:hAnsi="Times New Roman"/>
          <w:sz w:val="24"/>
        </w:rPr>
      </w:pPr>
      <w:r w:rsidRPr="00655D38">
        <w:rPr>
          <w:rFonts w:ascii="Times New Roman" w:hAnsi="Times New Roman"/>
          <w:sz w:val="24"/>
        </w:rPr>
        <w:t xml:space="preserve">Копия положительного заключения </w:t>
      </w:r>
      <w:proofErr w:type="spellStart"/>
      <w:r w:rsidRPr="00655D38">
        <w:rPr>
          <w:rFonts w:ascii="Times New Roman" w:hAnsi="Times New Roman"/>
          <w:sz w:val="24"/>
        </w:rPr>
        <w:t>Главгосэкспертизы</w:t>
      </w:r>
      <w:proofErr w:type="spellEnd"/>
      <w:r w:rsidRPr="00655D38">
        <w:rPr>
          <w:rFonts w:ascii="Times New Roman" w:hAnsi="Times New Roman"/>
          <w:sz w:val="24"/>
        </w:rPr>
        <w:t>;</w:t>
      </w:r>
    </w:p>
    <w:p w:rsidR="004B3267" w:rsidRPr="007816AE" w:rsidRDefault="004B3267" w:rsidP="004B3267">
      <w:pPr>
        <w:pStyle w:val="a6"/>
        <w:numPr>
          <w:ilvl w:val="0"/>
          <w:numId w:val="2"/>
        </w:numPr>
        <w:contextualSpacing w:val="0"/>
        <w:jc w:val="both"/>
        <w:rPr>
          <w:rFonts w:ascii="Times New Roman" w:hAnsi="Times New Roman"/>
          <w:sz w:val="24"/>
        </w:rPr>
      </w:pPr>
      <w:r w:rsidRPr="004B3267">
        <w:rPr>
          <w:rFonts w:ascii="Times New Roman" w:hAnsi="Times New Roman"/>
          <w:sz w:val="24"/>
        </w:rPr>
        <w:t>Справка о среднегодовом обороте участника закупки по выполнению ПИР за последние 3 года, предшествующие году подачи оферты</w:t>
      </w:r>
      <w:r>
        <w:rPr>
          <w:rFonts w:ascii="Times New Roman" w:hAnsi="Times New Roman"/>
          <w:sz w:val="24"/>
        </w:rPr>
        <w:t xml:space="preserve">, </w:t>
      </w:r>
      <w:r w:rsidRPr="00C57D11">
        <w:rPr>
          <w:rFonts w:ascii="Times New Roman" w:hAnsi="Times New Roman"/>
          <w:kern w:val="1"/>
          <w:sz w:val="24"/>
          <w:lang w:eastAsia="ar-SA"/>
        </w:rPr>
        <w:t>за подписью уполномоченного лица и печатью участника закупки;</w:t>
      </w:r>
    </w:p>
    <w:p w:rsidR="007816AE" w:rsidRPr="002419AE" w:rsidRDefault="008A0668" w:rsidP="002419AE">
      <w:pPr>
        <w:pStyle w:val="a6"/>
        <w:numPr>
          <w:ilvl w:val="0"/>
          <w:numId w:val="2"/>
        </w:numPr>
        <w:jc w:val="both"/>
        <w:rPr>
          <w:rFonts w:ascii="Times New Roman" w:hAnsi="Times New Roman"/>
          <w:sz w:val="24"/>
        </w:rPr>
      </w:pPr>
      <w:r>
        <w:rPr>
          <w:rFonts w:ascii="Times New Roman" w:hAnsi="Times New Roman"/>
          <w:sz w:val="24"/>
        </w:rPr>
        <w:t>К</w:t>
      </w:r>
      <w:r w:rsidRPr="008A0668">
        <w:rPr>
          <w:rFonts w:ascii="Times New Roman" w:hAnsi="Times New Roman"/>
          <w:sz w:val="24"/>
        </w:rPr>
        <w:t>опия «Отчета о прибылях и убытках» за последние 3 года, предшествующие году подачи оферты</w:t>
      </w:r>
      <w:r>
        <w:rPr>
          <w:rFonts w:ascii="Times New Roman" w:hAnsi="Times New Roman"/>
          <w:sz w:val="24"/>
        </w:rPr>
        <w:t xml:space="preserve">, </w:t>
      </w:r>
      <w:r w:rsidRPr="00497107">
        <w:rPr>
          <w:rFonts w:ascii="Times New Roman" w:hAnsi="Times New Roman"/>
          <w:sz w:val="24"/>
        </w:rPr>
        <w:t>заверенная подписью уполномоченного лица и печатью участника закупки;</w:t>
      </w:r>
    </w:p>
    <w:p w:rsidR="0094189E" w:rsidRPr="006B6CEA" w:rsidRDefault="0094189E" w:rsidP="0094189E">
      <w:pPr>
        <w:pStyle w:val="a6"/>
        <w:numPr>
          <w:ilvl w:val="0"/>
          <w:numId w:val="2"/>
        </w:numPr>
        <w:tabs>
          <w:tab w:val="left" w:pos="1418"/>
        </w:tabs>
        <w:contextualSpacing w:val="0"/>
        <w:jc w:val="both"/>
        <w:rPr>
          <w:rFonts w:ascii="Times New Roman" w:hAnsi="Times New Roman"/>
          <w:iCs/>
          <w:sz w:val="24"/>
        </w:rPr>
      </w:pPr>
      <w:r w:rsidRPr="002419AE">
        <w:rPr>
          <w:rFonts w:ascii="Times New Roman" w:hAnsi="Times New Roman"/>
          <w:bCs/>
          <w:iCs/>
          <w:sz w:val="24"/>
        </w:rPr>
        <w:t xml:space="preserve">Справка о наличии кадровых ресурсов </w:t>
      </w:r>
      <w:r w:rsidR="002419AE" w:rsidRPr="002419AE">
        <w:rPr>
          <w:rFonts w:ascii="Times New Roman" w:hAnsi="Times New Roman"/>
          <w:bCs/>
          <w:iCs/>
          <w:sz w:val="24"/>
        </w:rPr>
        <w:t xml:space="preserve">с указанием областей аттестации по промышленной безопасности, занимаемых должностей, а также выполняемых разделов проекта </w:t>
      </w:r>
      <w:r w:rsidRPr="002419AE">
        <w:rPr>
          <w:rFonts w:ascii="Times New Roman" w:hAnsi="Times New Roman"/>
          <w:bCs/>
          <w:iCs/>
          <w:sz w:val="24"/>
        </w:rPr>
        <w:t>(Форма № 7 к настоящему ПДО)</w:t>
      </w:r>
      <w:r w:rsidR="00514D21" w:rsidRPr="002419AE">
        <w:rPr>
          <w:rFonts w:ascii="Times New Roman" w:hAnsi="Times New Roman"/>
          <w:bCs/>
          <w:iCs/>
          <w:sz w:val="24"/>
        </w:rPr>
        <w:t>,</w:t>
      </w:r>
      <w:r w:rsidR="003811EC">
        <w:rPr>
          <w:rFonts w:ascii="Times New Roman" w:hAnsi="Times New Roman"/>
          <w:bCs/>
          <w:iCs/>
          <w:sz w:val="24"/>
        </w:rPr>
        <w:t xml:space="preserve"> заверенная отделом кадров организации</w:t>
      </w:r>
      <w:r w:rsidR="00514D21" w:rsidRPr="002419AE">
        <w:rPr>
          <w:rFonts w:ascii="Times New Roman" w:hAnsi="Times New Roman"/>
          <w:sz w:val="20"/>
          <w:szCs w:val="20"/>
        </w:rPr>
        <w:t xml:space="preserve"> </w:t>
      </w:r>
      <w:r w:rsidR="00514D21" w:rsidRPr="002419AE">
        <w:rPr>
          <w:rFonts w:ascii="Times New Roman" w:hAnsi="Times New Roman"/>
          <w:bCs/>
          <w:iCs/>
          <w:sz w:val="24"/>
        </w:rPr>
        <w:t xml:space="preserve">с приложением копий </w:t>
      </w:r>
      <w:r w:rsidR="003811EC" w:rsidRPr="003811EC">
        <w:rPr>
          <w:rFonts w:ascii="Times New Roman" w:hAnsi="Times New Roman"/>
          <w:bCs/>
          <w:iCs/>
          <w:sz w:val="24"/>
        </w:rPr>
        <w:t xml:space="preserve">протоколов заседания аттестационной комиссии </w:t>
      </w:r>
      <w:proofErr w:type="spellStart"/>
      <w:r w:rsidR="003811EC" w:rsidRPr="003811EC">
        <w:rPr>
          <w:rFonts w:ascii="Times New Roman" w:hAnsi="Times New Roman"/>
          <w:bCs/>
          <w:iCs/>
          <w:sz w:val="24"/>
        </w:rPr>
        <w:t>Ростехнадзора</w:t>
      </w:r>
      <w:proofErr w:type="spellEnd"/>
      <w:r w:rsidR="003811EC" w:rsidRPr="003811EC">
        <w:rPr>
          <w:rFonts w:ascii="Times New Roman" w:hAnsi="Times New Roman"/>
          <w:bCs/>
          <w:iCs/>
          <w:sz w:val="24"/>
        </w:rPr>
        <w:t xml:space="preserve"> и удостоверений, подтверждающих аттестацию в области промышленной безопасности</w:t>
      </w:r>
      <w:r w:rsidRPr="002419AE">
        <w:rPr>
          <w:rFonts w:ascii="Times New Roman" w:hAnsi="Times New Roman"/>
          <w:bCs/>
          <w:iCs/>
          <w:sz w:val="24"/>
        </w:rPr>
        <w:t>;</w:t>
      </w:r>
    </w:p>
    <w:p w:rsidR="002900EF" w:rsidRPr="002900EF" w:rsidRDefault="002900EF" w:rsidP="002900EF">
      <w:pPr>
        <w:pStyle w:val="a6"/>
        <w:numPr>
          <w:ilvl w:val="0"/>
          <w:numId w:val="2"/>
        </w:numPr>
        <w:jc w:val="both"/>
        <w:rPr>
          <w:rFonts w:ascii="Times New Roman" w:hAnsi="Times New Roman"/>
          <w:iCs/>
          <w:sz w:val="24"/>
        </w:rPr>
      </w:pPr>
      <w:r w:rsidRPr="002900EF">
        <w:rPr>
          <w:rFonts w:ascii="Times New Roman" w:hAnsi="Times New Roman"/>
          <w:iCs/>
          <w:sz w:val="24"/>
        </w:rPr>
        <w:t xml:space="preserve">Справка о выполненных ГИП (менеджером проектов) </w:t>
      </w:r>
      <w:r w:rsidR="00313919">
        <w:rPr>
          <w:rFonts w:ascii="Times New Roman" w:hAnsi="Times New Roman"/>
          <w:iCs/>
          <w:sz w:val="24"/>
        </w:rPr>
        <w:t xml:space="preserve">аналогичных </w:t>
      </w:r>
      <w:r w:rsidRPr="002900EF">
        <w:rPr>
          <w:rFonts w:ascii="Times New Roman" w:hAnsi="Times New Roman"/>
          <w:iCs/>
          <w:sz w:val="24"/>
        </w:rPr>
        <w:t xml:space="preserve">договорах за последние </w:t>
      </w:r>
      <w:r w:rsidR="00313919">
        <w:rPr>
          <w:rFonts w:ascii="Times New Roman" w:hAnsi="Times New Roman"/>
          <w:iCs/>
          <w:sz w:val="24"/>
        </w:rPr>
        <w:t>3 года</w:t>
      </w:r>
      <w:r w:rsidRPr="002900EF">
        <w:rPr>
          <w:rFonts w:ascii="Times New Roman" w:hAnsi="Times New Roman"/>
          <w:iCs/>
          <w:sz w:val="24"/>
        </w:rPr>
        <w:t xml:space="preserve"> (по форме № 8 к настоящему ПДО), за подписью уполномоченного лица и печатью участника закупки;</w:t>
      </w:r>
    </w:p>
    <w:p w:rsidR="008E32E8"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37183C">
        <w:rPr>
          <w:rFonts w:ascii="Times New Roman" w:hAnsi="Times New Roman"/>
          <w:sz w:val="24"/>
        </w:rPr>
        <w:t>Форма</w:t>
      </w:r>
      <w:r w:rsidRPr="008E32E8">
        <w:rPr>
          <w:rFonts w:ascii="Times New Roman" w:hAnsi="Times New Roman"/>
          <w:sz w:val="24"/>
        </w:rPr>
        <w:t xml:space="preserve"> № </w:t>
      </w:r>
      <w:r w:rsidR="00186AEA">
        <w:rPr>
          <w:rFonts w:ascii="Times New Roman" w:hAnsi="Times New Roman"/>
          <w:sz w:val="24"/>
        </w:rPr>
        <w:t>5</w:t>
      </w:r>
      <w:r w:rsidRPr="008E32E8">
        <w:rPr>
          <w:rFonts w:ascii="Times New Roman" w:hAnsi="Times New Roman"/>
          <w:sz w:val="24"/>
        </w:rPr>
        <w:t xml:space="preserve"> к настоящему ПДО)</w:t>
      </w:r>
      <w:r>
        <w:rPr>
          <w:rFonts w:ascii="Times New Roman" w:hAnsi="Times New Roman"/>
          <w:sz w:val="24"/>
        </w:rPr>
        <w:t>;</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0E6C43">
        <w:rPr>
          <w:rFonts w:ascii="Times New Roman" w:hAnsi="Times New Roman"/>
          <w:sz w:val="24"/>
        </w:rPr>
        <w:t>менее 2 (двух</w:t>
      </w:r>
      <w:r w:rsidRPr="008E32E8">
        <w:rPr>
          <w:rFonts w:ascii="Times New Roman" w:hAnsi="Times New Roman"/>
          <w:sz w:val="24"/>
        </w:rPr>
        <w:t>) месяцев после даты окончания приема оферт;</w:t>
      </w:r>
    </w:p>
    <w:p w:rsidR="0051482A" w:rsidRPr="0051482A" w:rsidRDefault="0051482A" w:rsidP="00252F23">
      <w:pPr>
        <w:numPr>
          <w:ilvl w:val="0"/>
          <w:numId w:val="2"/>
        </w:numPr>
        <w:jc w:val="both"/>
        <w:rPr>
          <w:rFonts w:ascii="Times New Roman" w:hAnsi="Times New Roman"/>
          <w:sz w:val="24"/>
        </w:rPr>
      </w:pPr>
      <w:r w:rsidRPr="0051482A">
        <w:rPr>
          <w:rFonts w:ascii="Times New Roman" w:hAnsi="Times New Roman"/>
          <w:sz w:val="24"/>
        </w:rPr>
        <w:t>Письмо (Форма №10 к настоящему ПДО)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w:t>
      </w:r>
      <w:proofErr w:type="spellStart"/>
      <w:r w:rsidRPr="0051482A">
        <w:rPr>
          <w:rFonts w:ascii="Times New Roman" w:hAnsi="Times New Roman"/>
          <w:sz w:val="24"/>
        </w:rPr>
        <w:t>Славнефть</w:t>
      </w:r>
      <w:proofErr w:type="spellEnd"/>
      <w:r w:rsidRPr="0051482A">
        <w:rPr>
          <w:rFonts w:ascii="Times New Roman" w:hAnsi="Times New Roman"/>
          <w:sz w:val="24"/>
        </w:rPr>
        <w:t>-ЯНОС»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w:t>
      </w:r>
      <w:proofErr w:type="spellStart"/>
      <w:r w:rsidRPr="0051482A">
        <w:rPr>
          <w:rFonts w:ascii="Times New Roman" w:hAnsi="Times New Roman"/>
          <w:sz w:val="24"/>
        </w:rPr>
        <w:t>Славнефть</w:t>
      </w:r>
      <w:proofErr w:type="spellEnd"/>
      <w:r w:rsidRPr="0051482A">
        <w:rPr>
          <w:rFonts w:ascii="Times New Roman" w:hAnsi="Times New Roman"/>
          <w:sz w:val="24"/>
        </w:rPr>
        <w:t>-ЯНОС», или в них вносились изменения).</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5D2775" w:rsidRDefault="00EC239D" w:rsidP="00252F23">
      <w:pPr>
        <w:pStyle w:val="a6"/>
        <w:numPr>
          <w:ilvl w:val="0"/>
          <w:numId w:val="2"/>
        </w:numPr>
        <w:jc w:val="both"/>
        <w:rPr>
          <w:rFonts w:ascii="Times New Roman" w:hAnsi="Times New Roman"/>
          <w:sz w:val="24"/>
        </w:rPr>
      </w:pPr>
      <w:r w:rsidRPr="00EC239D">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w:t>
      </w:r>
      <w:r w:rsidR="005D2775" w:rsidRPr="005D2775">
        <w:rPr>
          <w:rFonts w:ascii="Times New Roman" w:hAnsi="Times New Roman"/>
          <w:sz w:val="24"/>
        </w:rPr>
        <w:t>;</w:t>
      </w:r>
    </w:p>
    <w:p w:rsidR="0051482A" w:rsidRPr="0051482A" w:rsidRDefault="0051482A" w:rsidP="00252F23">
      <w:pPr>
        <w:numPr>
          <w:ilvl w:val="0"/>
          <w:numId w:val="2"/>
        </w:numPr>
        <w:jc w:val="both"/>
        <w:rPr>
          <w:rFonts w:ascii="Times New Roman" w:hAnsi="Times New Roman"/>
          <w:sz w:val="24"/>
        </w:rPr>
      </w:pPr>
      <w:r w:rsidRPr="0051482A">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№9), подписанное уполномоченным лицом и заверенная печатью участника закупки).</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lastRenderedPageBreak/>
        <w:t>Опись документов коммерческой части оферты</w:t>
      </w:r>
      <w:r w:rsidR="00252F23">
        <w:rPr>
          <w:rFonts w:ascii="Times New Roman" w:hAnsi="Times New Roman"/>
          <w:sz w:val="24"/>
        </w:rPr>
        <w:t xml:space="preserve">, </w:t>
      </w:r>
      <w:r w:rsidRPr="00C561F7">
        <w:rPr>
          <w:rFonts w:ascii="Times New Roman" w:hAnsi="Times New Roman"/>
          <w:sz w:val="24"/>
        </w:rPr>
        <w:t>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w:t>
      </w:r>
      <w:r w:rsidRPr="00252F23">
        <w:rPr>
          <w:rFonts w:ascii="Times New Roman" w:hAnsi="Times New Roman"/>
          <w:sz w:val="24"/>
        </w:rPr>
        <w:t xml:space="preserve">закупки и ссылку на настоящее извещение по форме: «Предложение на ПДО </w:t>
      </w:r>
      <w:r w:rsidR="003523B8" w:rsidRPr="00252F23">
        <w:rPr>
          <w:rFonts w:ascii="Times New Roman" w:hAnsi="Times New Roman"/>
          <w:sz w:val="24"/>
        </w:rPr>
        <w:t>№</w:t>
      </w:r>
      <w:r w:rsidR="0039710F" w:rsidRPr="00252F23">
        <w:rPr>
          <w:rFonts w:ascii="Times New Roman" w:hAnsi="Times New Roman"/>
          <w:sz w:val="24"/>
        </w:rPr>
        <w:t xml:space="preserve"> </w:t>
      </w:r>
      <w:r w:rsidR="009C6A35" w:rsidRPr="00252F23">
        <w:rPr>
          <w:rFonts w:ascii="Times New Roman" w:hAnsi="Times New Roman"/>
          <w:sz w:val="24"/>
        </w:rPr>
        <w:t>436</w:t>
      </w:r>
      <w:r w:rsidR="003523B8" w:rsidRPr="00252F23">
        <w:rPr>
          <w:rFonts w:ascii="Times New Roman" w:hAnsi="Times New Roman"/>
          <w:sz w:val="24"/>
        </w:rPr>
        <w:t>-К</w:t>
      </w:r>
      <w:r w:rsidR="00FA2773" w:rsidRPr="00252F23">
        <w:rPr>
          <w:rFonts w:ascii="Times New Roman" w:hAnsi="Times New Roman"/>
          <w:sz w:val="24"/>
        </w:rPr>
        <w:t>С</w:t>
      </w:r>
      <w:r w:rsidR="003523B8" w:rsidRPr="00252F23">
        <w:rPr>
          <w:rFonts w:ascii="Times New Roman" w:hAnsi="Times New Roman"/>
          <w:sz w:val="24"/>
        </w:rPr>
        <w:t>-201</w:t>
      </w:r>
      <w:r w:rsidR="00200B9F" w:rsidRPr="00252F23">
        <w:rPr>
          <w:rFonts w:ascii="Times New Roman" w:hAnsi="Times New Roman"/>
          <w:sz w:val="24"/>
        </w:rPr>
        <w:t>7</w:t>
      </w:r>
      <w:r w:rsidRPr="00252F23">
        <w:rPr>
          <w:rFonts w:ascii="Times New Roman" w:hAnsi="Times New Roman"/>
          <w:color w:val="FF0000"/>
          <w:sz w:val="24"/>
        </w:rPr>
        <w:t xml:space="preserve"> </w:t>
      </w:r>
      <w:r w:rsidRPr="00252F23">
        <w:rPr>
          <w:rFonts w:ascii="Times New Roman" w:hAnsi="Times New Roman"/>
          <w:sz w:val="24"/>
        </w:rPr>
        <w:t>от</w:t>
      </w:r>
      <w:r w:rsidRPr="00252F23">
        <w:rPr>
          <w:rFonts w:ascii="Times New Roman" w:hAnsi="Times New Roman"/>
          <w:color w:val="FF0000"/>
          <w:sz w:val="24"/>
        </w:rPr>
        <w:t xml:space="preserve"> </w:t>
      </w:r>
      <w:r w:rsidR="00252F23" w:rsidRPr="00252F23">
        <w:rPr>
          <w:rFonts w:ascii="Times New Roman" w:hAnsi="Times New Roman"/>
          <w:sz w:val="24"/>
        </w:rPr>
        <w:t>22.09.2017 г.</w:t>
      </w:r>
      <w:r w:rsidRPr="00252F23">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252F23" w:rsidP="000F7E44">
      <w:pPr>
        <w:pStyle w:val="a6"/>
        <w:numPr>
          <w:ilvl w:val="0"/>
          <w:numId w:val="2"/>
        </w:numPr>
        <w:spacing w:before="0"/>
        <w:ind w:left="1134" w:hanging="425"/>
        <w:contextualSpacing w:val="0"/>
        <w:jc w:val="both"/>
        <w:rPr>
          <w:rFonts w:ascii="Times New Roman" w:hAnsi="Times New Roman"/>
          <w:sz w:val="24"/>
        </w:rPr>
      </w:pPr>
      <w:r>
        <w:rPr>
          <w:rFonts w:ascii="Times New Roman" w:hAnsi="Times New Roman"/>
          <w:sz w:val="24"/>
        </w:rPr>
        <w:t xml:space="preserve">первый конверт с </w:t>
      </w:r>
      <w:proofErr w:type="gramStart"/>
      <w:r>
        <w:rPr>
          <w:rFonts w:ascii="Times New Roman" w:hAnsi="Times New Roman"/>
          <w:sz w:val="24"/>
        </w:rPr>
        <w:t>надписью</w:t>
      </w:r>
      <w:proofErr w:type="gramEnd"/>
      <w:r>
        <w:rPr>
          <w:rFonts w:ascii="Times New Roman" w:hAnsi="Times New Roman"/>
          <w:sz w:val="24"/>
        </w:rPr>
        <w:t xml:space="preserve"> </w:t>
      </w:r>
      <w:r w:rsidR="00DE7BED" w:rsidRPr="00C561F7">
        <w:rPr>
          <w:rFonts w:ascii="Times New Roman" w:hAnsi="Times New Roman"/>
          <w:sz w:val="24"/>
        </w:rPr>
        <w:t>«Техническая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0F7E44">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 xml:space="preserve">второй конверт с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«Техническая часть» (с пометкой «Копия»), содержащий копии документов, находящихся в первом конверте;</w:t>
      </w:r>
    </w:p>
    <w:p w:rsidR="00DE7BED" w:rsidRPr="00C561F7" w:rsidRDefault="00DE7BED" w:rsidP="000F7E44">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 xml:space="preserve">третий конверт с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0F7E44">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 xml:space="preserve">четвертый конверт с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1D4700">
      <w:pPr>
        <w:spacing w:before="0"/>
        <w:ind w:left="709"/>
        <w:jc w:val="both"/>
        <w:rPr>
          <w:rFonts w:ascii="Times New Roman" w:hAnsi="Times New Roman"/>
          <w:b/>
          <w:sz w:val="24"/>
        </w:rPr>
      </w:pPr>
      <w:r w:rsidRPr="00C561F7">
        <w:rPr>
          <w:rFonts w:ascii="Times New Roman" w:hAnsi="Times New Roman"/>
          <w:b/>
          <w:sz w:val="24"/>
        </w:rPr>
        <w:t>Начало приема оферт – «</w:t>
      </w:r>
      <w:r w:rsidR="00252F23">
        <w:rPr>
          <w:rFonts w:ascii="Times New Roman" w:hAnsi="Times New Roman"/>
          <w:b/>
          <w:sz w:val="24"/>
        </w:rPr>
        <w:t>22</w:t>
      </w:r>
      <w:r w:rsidRPr="00C561F7">
        <w:rPr>
          <w:rFonts w:ascii="Times New Roman" w:hAnsi="Times New Roman"/>
          <w:b/>
          <w:sz w:val="24"/>
        </w:rPr>
        <w:t xml:space="preserve">» </w:t>
      </w:r>
      <w:r w:rsidR="00252F23">
        <w:rPr>
          <w:rFonts w:ascii="Times New Roman" w:hAnsi="Times New Roman"/>
          <w:b/>
          <w:sz w:val="24"/>
        </w:rPr>
        <w:t xml:space="preserve">сентября 2017 </w:t>
      </w:r>
      <w:r w:rsidRPr="00C561F7">
        <w:rPr>
          <w:rFonts w:ascii="Times New Roman" w:hAnsi="Times New Roman"/>
          <w:b/>
          <w:sz w:val="24"/>
        </w:rPr>
        <w:t>года.</w:t>
      </w:r>
    </w:p>
    <w:p w:rsidR="00DE7BED" w:rsidRPr="00C561F7" w:rsidRDefault="00DE7BED" w:rsidP="001D4700">
      <w:pPr>
        <w:spacing w:before="0"/>
        <w:ind w:left="709"/>
        <w:jc w:val="both"/>
        <w:rPr>
          <w:rFonts w:ascii="Times New Roman" w:hAnsi="Times New Roman"/>
          <w:b/>
          <w:sz w:val="24"/>
        </w:rPr>
      </w:pPr>
      <w:r w:rsidRPr="00C561F7">
        <w:rPr>
          <w:rFonts w:ascii="Times New Roman" w:hAnsi="Times New Roman"/>
          <w:b/>
          <w:sz w:val="24"/>
        </w:rPr>
        <w:t xml:space="preserve">Окончание приема оферт – </w:t>
      </w:r>
      <w:r w:rsidR="00252F23">
        <w:rPr>
          <w:rFonts w:ascii="Times New Roman" w:hAnsi="Times New Roman"/>
          <w:b/>
          <w:sz w:val="24"/>
        </w:rPr>
        <w:t>15</w:t>
      </w:r>
      <w:r w:rsidRPr="00C561F7">
        <w:rPr>
          <w:rFonts w:ascii="Times New Roman" w:hAnsi="Times New Roman"/>
          <w:b/>
          <w:sz w:val="24"/>
        </w:rPr>
        <w:t>:</w:t>
      </w:r>
      <w:r w:rsidR="00252F23">
        <w:rPr>
          <w:rFonts w:ascii="Times New Roman" w:hAnsi="Times New Roman"/>
          <w:b/>
          <w:sz w:val="24"/>
        </w:rPr>
        <w:t>00</w:t>
      </w:r>
      <w:r w:rsidRPr="00C561F7">
        <w:rPr>
          <w:rFonts w:ascii="Times New Roman" w:hAnsi="Times New Roman"/>
          <w:b/>
          <w:sz w:val="24"/>
        </w:rPr>
        <w:t xml:space="preserve"> «</w:t>
      </w:r>
      <w:r w:rsidR="00252F23">
        <w:rPr>
          <w:rFonts w:ascii="Times New Roman" w:hAnsi="Times New Roman"/>
          <w:b/>
          <w:sz w:val="24"/>
        </w:rPr>
        <w:t>0</w:t>
      </w:r>
      <w:r w:rsidR="001D4700">
        <w:rPr>
          <w:rFonts w:ascii="Times New Roman" w:hAnsi="Times New Roman"/>
          <w:b/>
          <w:sz w:val="24"/>
        </w:rPr>
        <w:t>9</w:t>
      </w:r>
      <w:r w:rsidRPr="00C561F7">
        <w:rPr>
          <w:rFonts w:ascii="Times New Roman" w:hAnsi="Times New Roman"/>
          <w:b/>
          <w:sz w:val="24"/>
        </w:rPr>
        <w:t xml:space="preserve">» </w:t>
      </w:r>
      <w:r w:rsidR="00252F23">
        <w:rPr>
          <w:rFonts w:ascii="Times New Roman" w:hAnsi="Times New Roman"/>
          <w:b/>
          <w:sz w:val="24"/>
        </w:rPr>
        <w:t xml:space="preserve">октября 2017 </w:t>
      </w:r>
      <w:r w:rsidRPr="00C561F7">
        <w:rPr>
          <w:rFonts w:ascii="Times New Roman" w:hAnsi="Times New Roman"/>
          <w:b/>
          <w:sz w:val="24"/>
        </w:rPr>
        <w:t>года.</w:t>
      </w:r>
    </w:p>
    <w:p w:rsidR="00DE7BED" w:rsidRPr="00C561F7" w:rsidRDefault="00DE7BED" w:rsidP="001D4700">
      <w:pPr>
        <w:spacing w:before="0"/>
        <w:ind w:left="709"/>
        <w:jc w:val="both"/>
        <w:rPr>
          <w:rFonts w:ascii="Times New Roman" w:hAnsi="Times New Roman"/>
          <w:b/>
          <w:sz w:val="24"/>
        </w:rPr>
      </w:pPr>
      <w:r w:rsidRPr="00C561F7">
        <w:rPr>
          <w:rFonts w:ascii="Times New Roman" w:hAnsi="Times New Roman"/>
          <w:b/>
          <w:sz w:val="24"/>
        </w:rPr>
        <w:t>Срок для определения победителя – до «</w:t>
      </w:r>
      <w:r w:rsidR="00252F23">
        <w:rPr>
          <w:rFonts w:ascii="Times New Roman" w:hAnsi="Times New Roman"/>
          <w:b/>
          <w:sz w:val="24"/>
        </w:rPr>
        <w:t>18</w:t>
      </w:r>
      <w:r w:rsidRPr="00C561F7">
        <w:rPr>
          <w:rFonts w:ascii="Times New Roman" w:hAnsi="Times New Roman"/>
          <w:b/>
          <w:sz w:val="24"/>
        </w:rPr>
        <w:t xml:space="preserve">» </w:t>
      </w:r>
      <w:r w:rsidR="00252F23">
        <w:rPr>
          <w:rFonts w:ascii="Times New Roman" w:hAnsi="Times New Roman"/>
          <w:b/>
          <w:sz w:val="24"/>
        </w:rPr>
        <w:t>декабря</w:t>
      </w:r>
      <w:r w:rsidRPr="00C561F7">
        <w:rPr>
          <w:rFonts w:ascii="Times New Roman" w:hAnsi="Times New Roman"/>
          <w:b/>
          <w:sz w:val="24"/>
        </w:rPr>
        <w:t xml:space="preserve"> </w:t>
      </w:r>
      <w:r w:rsidR="00252F23">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w:t>
      </w:r>
      <w:r w:rsidRPr="00C561F7">
        <w:rPr>
          <w:rFonts w:ascii="Times New Roman" w:hAnsi="Times New Roman"/>
          <w:sz w:val="24"/>
        </w:rPr>
        <w:lastRenderedPageBreak/>
        <w:t>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252F23">
        <w:rPr>
          <w:rFonts w:ascii="Times New Roman" w:hAnsi="Times New Roman"/>
          <w:sz w:val="24"/>
        </w:rPr>
        <w:t>0</w:t>
      </w:r>
      <w:r w:rsidR="001D4700">
        <w:rPr>
          <w:rFonts w:ascii="Times New Roman" w:hAnsi="Times New Roman"/>
          <w:sz w:val="24"/>
        </w:rPr>
        <w:t>4</w:t>
      </w:r>
      <w:r w:rsidRPr="00C561F7">
        <w:rPr>
          <w:rFonts w:ascii="Times New Roman" w:hAnsi="Times New Roman"/>
          <w:sz w:val="24"/>
        </w:rPr>
        <w:t xml:space="preserve">» </w:t>
      </w:r>
      <w:r w:rsidR="00252F23" w:rsidRPr="00252F23">
        <w:rPr>
          <w:rFonts w:ascii="Times New Roman" w:hAnsi="Times New Roman"/>
          <w:sz w:val="24"/>
        </w:rPr>
        <w:t>октября 2017 года</w:t>
      </w:r>
      <w:r w:rsidRPr="00C561F7">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394DEF" w:rsidP="006C094E">
      <w:pPr>
        <w:ind w:firstLine="567"/>
        <w:jc w:val="both"/>
        <w:rPr>
          <w:rFonts w:ascii="Times New Roman" w:hAnsi="Times New Roman"/>
          <w:sz w:val="24"/>
        </w:rPr>
      </w:pPr>
      <w:r>
        <w:rPr>
          <w:rFonts w:ascii="Times New Roman" w:hAnsi="Times New Roman"/>
          <w:sz w:val="24"/>
        </w:rPr>
        <w:t xml:space="preserve">Специалист </w:t>
      </w:r>
      <w:r w:rsidR="006C094E" w:rsidRPr="00C561F7">
        <w:rPr>
          <w:rFonts w:ascii="Times New Roman" w:hAnsi="Times New Roman"/>
          <w:sz w:val="24"/>
        </w:rPr>
        <w:t>отдела закупки услуг ОАО «</w:t>
      </w:r>
      <w:proofErr w:type="spellStart"/>
      <w:r w:rsidR="006C094E" w:rsidRPr="00C561F7">
        <w:rPr>
          <w:rFonts w:ascii="Times New Roman" w:hAnsi="Times New Roman"/>
          <w:sz w:val="24"/>
        </w:rPr>
        <w:t>Славнефть</w:t>
      </w:r>
      <w:proofErr w:type="spellEnd"/>
      <w:r w:rsidR="006C094E" w:rsidRPr="00C561F7">
        <w:rPr>
          <w:rFonts w:ascii="Times New Roman" w:hAnsi="Times New Roman"/>
          <w:sz w:val="24"/>
        </w:rPr>
        <w:t xml:space="preserve">-ЯНОС» </w:t>
      </w:r>
      <w:r w:rsidR="003C7C61">
        <w:rPr>
          <w:rFonts w:ascii="Times New Roman" w:hAnsi="Times New Roman"/>
          <w:sz w:val="24"/>
        </w:rPr>
        <w:t>Тихонов</w:t>
      </w:r>
      <w:r w:rsidR="00252F23">
        <w:rPr>
          <w:rFonts w:ascii="Times New Roman" w:hAnsi="Times New Roman"/>
          <w:sz w:val="24"/>
        </w:rPr>
        <w:t>а Светлана Николаевна</w:t>
      </w:r>
      <w:r w:rsidR="006C094E" w:rsidRPr="00C561F7">
        <w:rPr>
          <w:rFonts w:ascii="Times New Roman" w:hAnsi="Times New Roman"/>
          <w:sz w:val="24"/>
        </w:rPr>
        <w:t>.</w:t>
      </w:r>
    </w:p>
    <w:p w:rsidR="001A4135" w:rsidRPr="00C561F7" w:rsidRDefault="006C094E" w:rsidP="001A4135">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49-87-1</w:t>
      </w:r>
      <w:r w:rsidR="001A4135" w:rsidRPr="00C561F7">
        <w:rPr>
          <w:rFonts w:ascii="Times New Roman" w:hAnsi="Times New Roman"/>
          <w:sz w:val="24"/>
        </w:rPr>
        <w:t>5</w:t>
      </w:r>
      <w:r w:rsidRPr="00C561F7">
        <w:rPr>
          <w:rFonts w:ascii="Times New Roman" w:hAnsi="Times New Roman"/>
          <w:sz w:val="24"/>
        </w:rPr>
        <w:t xml:space="preserve">,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hyperlink r:id="rId8" w:history="1">
        <w:r w:rsidR="003C7C61" w:rsidRPr="00C86E94">
          <w:rPr>
            <w:rStyle w:val="a8"/>
            <w:rFonts w:ascii="Times New Roman" w:hAnsi="Times New Roman"/>
            <w:sz w:val="24"/>
            <w:lang w:val="en-US"/>
          </w:rPr>
          <w:t>TihonovaSN</w:t>
        </w:r>
        <w:r w:rsidR="003C7C61" w:rsidRPr="00C86E94">
          <w:rPr>
            <w:rStyle w:val="a8"/>
            <w:rFonts w:ascii="Times New Roman" w:hAnsi="Times New Roman"/>
            <w:sz w:val="24"/>
          </w:rPr>
          <w:t>@</w:t>
        </w:r>
        <w:r w:rsidR="003C7C61" w:rsidRPr="00C86E94">
          <w:rPr>
            <w:rStyle w:val="a8"/>
            <w:rFonts w:ascii="Times New Roman" w:hAnsi="Times New Roman"/>
            <w:sz w:val="24"/>
            <w:lang w:val="en-US"/>
          </w:rPr>
          <w:t>yanos</w:t>
        </w:r>
        <w:r w:rsidR="003C7C61" w:rsidRPr="00C86E94">
          <w:rPr>
            <w:rStyle w:val="a8"/>
            <w:rFonts w:ascii="Times New Roman" w:hAnsi="Times New Roman"/>
            <w:sz w:val="24"/>
          </w:rPr>
          <w:t>.</w:t>
        </w:r>
        <w:r w:rsidR="003C7C61" w:rsidRPr="00C86E94">
          <w:rPr>
            <w:rStyle w:val="a8"/>
            <w:rFonts w:ascii="Times New Roman" w:hAnsi="Times New Roman"/>
            <w:sz w:val="24"/>
            <w:lang w:val="en-US"/>
          </w:rPr>
          <w:t>slavneft</w:t>
        </w:r>
        <w:r w:rsidR="003C7C61" w:rsidRPr="00C86E94">
          <w:rPr>
            <w:rStyle w:val="a8"/>
            <w:rFonts w:ascii="Times New Roman" w:hAnsi="Times New Roman"/>
            <w:sz w:val="24"/>
          </w:rPr>
          <w:t>.</w:t>
        </w:r>
        <w:proofErr w:type="spellStart"/>
        <w:r w:rsidR="003C7C61" w:rsidRPr="00C86E94">
          <w:rPr>
            <w:rStyle w:val="a8"/>
            <w:rFonts w:ascii="Times New Roman" w:hAnsi="Times New Roman"/>
            <w:sz w:val="24"/>
            <w:lang w:val="en-US"/>
          </w:rPr>
          <w:t>ru</w:t>
        </w:r>
        <w:proofErr w:type="spellEnd"/>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252F23" w:rsidRPr="00252F23" w:rsidRDefault="00252F23" w:rsidP="001D4700">
      <w:pPr>
        <w:spacing w:before="60" w:after="60" w:line="276" w:lineRule="auto"/>
        <w:ind w:firstLine="567"/>
        <w:rPr>
          <w:rFonts w:ascii="Times New Roman" w:hAnsi="Times New Roman"/>
          <w:sz w:val="24"/>
        </w:rPr>
      </w:pPr>
      <w:r w:rsidRPr="00252F23">
        <w:rPr>
          <w:rFonts w:ascii="Times New Roman" w:hAnsi="Times New Roman"/>
          <w:sz w:val="24"/>
        </w:rPr>
        <w:t>Ведущий специалист – руководитель группы закупки работ/услуг Кириллова Надежда Владимировна</w:t>
      </w:r>
    </w:p>
    <w:p w:rsidR="00252F23" w:rsidRPr="00252F23" w:rsidRDefault="00252F23" w:rsidP="00252F23">
      <w:pPr>
        <w:spacing w:before="60" w:after="60" w:line="276" w:lineRule="auto"/>
        <w:rPr>
          <w:rFonts w:ascii="Times New Roman" w:hAnsi="Times New Roman"/>
          <w:color w:val="FF0000"/>
          <w:sz w:val="24"/>
          <w:u w:val="single"/>
        </w:rPr>
      </w:pPr>
      <w:r w:rsidRPr="00252F23">
        <w:rPr>
          <w:rFonts w:ascii="Times New Roman" w:hAnsi="Times New Roman"/>
          <w:sz w:val="24"/>
        </w:rPr>
        <w:t>Контактные данные: (4852) 49-82-64</w:t>
      </w:r>
      <w:r>
        <w:rPr>
          <w:rFonts w:ascii="Times New Roman" w:hAnsi="Times New Roman"/>
          <w:sz w:val="24"/>
        </w:rPr>
        <w:t>,</w:t>
      </w:r>
      <w:r w:rsidRPr="00252F23">
        <w:rPr>
          <w:rFonts w:ascii="Times New Roman" w:hAnsi="Times New Roman"/>
          <w:sz w:val="24"/>
        </w:rPr>
        <w:t xml:space="preserve"> </w:t>
      </w:r>
      <w:r>
        <w:rPr>
          <w:rFonts w:ascii="Times New Roman" w:hAnsi="Times New Roman"/>
          <w:sz w:val="24"/>
        </w:rPr>
        <w:t xml:space="preserve"> </w:t>
      </w:r>
      <w:r w:rsidRPr="00252F23">
        <w:rPr>
          <w:rFonts w:ascii="Times New Roman" w:hAnsi="Times New Roman"/>
          <w:sz w:val="24"/>
          <w:lang w:val="en-US"/>
        </w:rPr>
        <w:t>E</w:t>
      </w:r>
      <w:r w:rsidRPr="00252F23">
        <w:rPr>
          <w:rFonts w:ascii="Times New Roman" w:hAnsi="Times New Roman"/>
          <w:sz w:val="24"/>
        </w:rPr>
        <w:t>-</w:t>
      </w:r>
      <w:r w:rsidRPr="00252F23">
        <w:rPr>
          <w:rFonts w:ascii="Times New Roman" w:hAnsi="Times New Roman"/>
          <w:sz w:val="24"/>
          <w:lang w:val="en-US"/>
        </w:rPr>
        <w:t>mail</w:t>
      </w:r>
      <w:r w:rsidRPr="00252F23">
        <w:rPr>
          <w:rFonts w:ascii="Times New Roman" w:hAnsi="Times New Roman"/>
          <w:sz w:val="24"/>
        </w:rPr>
        <w:t>:</w:t>
      </w:r>
      <w:r w:rsidRPr="00252F23">
        <w:rPr>
          <w:rFonts w:ascii="Tahoma" w:hAnsi="Tahoma" w:cs="Tahoma"/>
          <w:sz w:val="20"/>
          <w:szCs w:val="20"/>
        </w:rPr>
        <w:tab/>
      </w:r>
      <w:hyperlink r:id="rId9" w:history="1">
        <w:r w:rsidRPr="00252F23">
          <w:rPr>
            <w:rFonts w:ascii="Times New Roman" w:hAnsi="Times New Roman"/>
            <w:color w:val="0000FF"/>
            <w:sz w:val="24"/>
            <w:u w:val="single"/>
          </w:rPr>
          <w:t>Kirillov</w:t>
        </w:r>
        <w:r w:rsidRPr="00252F23">
          <w:rPr>
            <w:rFonts w:ascii="Times New Roman" w:hAnsi="Times New Roman"/>
            <w:color w:val="0000FF"/>
            <w:sz w:val="24"/>
            <w:u w:val="single"/>
            <w:lang w:val="en-US"/>
          </w:rPr>
          <w:t>f</w:t>
        </w:r>
        <w:r w:rsidRPr="00252F23">
          <w:rPr>
            <w:rFonts w:ascii="Times New Roman" w:hAnsi="Times New Roman"/>
            <w:color w:val="0000FF"/>
            <w:sz w:val="24"/>
            <w:u w:val="single"/>
          </w:rPr>
          <w:t>NV@</w:t>
        </w:r>
        <w:r w:rsidRPr="00252F23">
          <w:rPr>
            <w:rFonts w:ascii="Times New Roman" w:hAnsi="Times New Roman"/>
            <w:color w:val="0000FF"/>
            <w:sz w:val="24"/>
            <w:u w:val="single"/>
            <w:lang w:val="en-US"/>
          </w:rPr>
          <w:t>yanos</w:t>
        </w:r>
        <w:r w:rsidRPr="00252F23">
          <w:rPr>
            <w:rFonts w:ascii="Times New Roman" w:hAnsi="Times New Roman"/>
            <w:color w:val="0000FF"/>
            <w:sz w:val="24"/>
            <w:u w:val="single"/>
          </w:rPr>
          <w:t>.</w:t>
        </w:r>
        <w:r w:rsidRPr="00252F23">
          <w:rPr>
            <w:rFonts w:ascii="Times New Roman" w:hAnsi="Times New Roman"/>
            <w:color w:val="0000FF"/>
            <w:sz w:val="24"/>
            <w:u w:val="single"/>
            <w:lang w:val="en-US"/>
          </w:rPr>
          <w:t>slavneft</w:t>
        </w:r>
        <w:r w:rsidRPr="00252F23">
          <w:rPr>
            <w:rFonts w:ascii="Times New Roman" w:hAnsi="Times New Roman"/>
            <w:color w:val="0000FF"/>
            <w:sz w:val="24"/>
            <w:u w:val="single"/>
          </w:rPr>
          <w:t>.</w:t>
        </w:r>
        <w:r w:rsidRPr="00252F23">
          <w:rPr>
            <w:rFonts w:ascii="Times New Roman" w:hAnsi="Times New Roman"/>
            <w:color w:val="0000FF"/>
            <w:sz w:val="24"/>
            <w:u w:val="single"/>
            <w:lang w:val="en-US"/>
          </w:rPr>
          <w:t>ru</w:t>
        </w:r>
      </w:hyperlink>
      <w:r>
        <w:rPr>
          <w:rFonts w:ascii="Times New Roman" w:hAnsi="Times New Roman"/>
          <w:color w:val="0000FF"/>
          <w:sz w:val="24"/>
          <w:u w:val="single"/>
        </w:rPr>
        <w:t xml:space="preserve">    </w:t>
      </w:r>
      <w:hyperlink r:id="rId10" w:history="1">
        <w:r w:rsidRPr="00252F23">
          <w:rPr>
            <w:rFonts w:ascii="Times New Roman" w:hAnsi="Times New Roman"/>
            <w:color w:val="0000FF"/>
            <w:sz w:val="24"/>
            <w:u w:val="single"/>
            <w:lang w:val="en-US"/>
          </w:rPr>
          <w:t>tender</w:t>
        </w:r>
        <w:r w:rsidRPr="00252F23">
          <w:rPr>
            <w:rFonts w:ascii="Times New Roman" w:hAnsi="Times New Roman"/>
            <w:color w:val="0000FF"/>
            <w:sz w:val="24"/>
            <w:u w:val="single"/>
          </w:rPr>
          <w:t>@</w:t>
        </w:r>
        <w:r w:rsidRPr="00252F23">
          <w:rPr>
            <w:rFonts w:ascii="Times New Roman" w:hAnsi="Times New Roman"/>
            <w:color w:val="0000FF"/>
            <w:sz w:val="24"/>
            <w:u w:val="single"/>
            <w:lang w:val="en-US"/>
          </w:rPr>
          <w:t>yanos</w:t>
        </w:r>
        <w:r w:rsidRPr="00252F23">
          <w:rPr>
            <w:rFonts w:ascii="Times New Roman" w:hAnsi="Times New Roman"/>
            <w:color w:val="0000FF"/>
            <w:sz w:val="24"/>
            <w:u w:val="single"/>
          </w:rPr>
          <w:t>.</w:t>
        </w:r>
        <w:r w:rsidRPr="00252F23">
          <w:rPr>
            <w:rFonts w:ascii="Times New Roman" w:hAnsi="Times New Roman"/>
            <w:color w:val="0000FF"/>
            <w:sz w:val="24"/>
            <w:u w:val="single"/>
            <w:lang w:val="en-US"/>
          </w:rPr>
          <w:t>slavneft</w:t>
        </w:r>
        <w:r w:rsidRPr="00252F23">
          <w:rPr>
            <w:rFonts w:ascii="Times New Roman" w:hAnsi="Times New Roman"/>
            <w:color w:val="0000FF"/>
            <w:sz w:val="24"/>
            <w:u w:val="single"/>
          </w:rPr>
          <w:t>.</w:t>
        </w:r>
        <w:proofErr w:type="spellStart"/>
        <w:r w:rsidRPr="00252F23">
          <w:rPr>
            <w:rFonts w:ascii="Times New Roman" w:hAnsi="Times New Roman"/>
            <w:color w:val="0000FF"/>
            <w:sz w:val="24"/>
            <w:u w:val="single"/>
            <w:lang w:val="en-US"/>
          </w:rPr>
          <w:t>ru</w:t>
        </w:r>
        <w:proofErr w:type="spellEnd"/>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C561F7">
        <w:rPr>
          <w:rFonts w:ascii="Times New Roman" w:hAnsi="Times New Roman"/>
          <w:sz w:val="24"/>
        </w:rPr>
        <w:t xml:space="preserve">на  </w:t>
      </w:r>
      <w:r w:rsidR="005D2308" w:rsidRPr="00C561F7">
        <w:rPr>
          <w:rFonts w:ascii="Times New Roman" w:hAnsi="Times New Roman"/>
          <w:color w:val="0000FF"/>
          <w:sz w:val="24"/>
          <w:u w:val="single"/>
        </w:rPr>
        <w:t>http://www.refinery.yaroslavl.su/index.php?module=tend&amp;page=stop</w:t>
      </w:r>
      <w:proofErr w:type="gramEnd"/>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lastRenderedPageBreak/>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w:t>
      </w:r>
      <w:r w:rsidR="00EE247C">
        <w:rPr>
          <w:rFonts w:ascii="Times New Roman" w:hAnsi="Times New Roman"/>
          <w:sz w:val="24"/>
        </w:rPr>
        <w:t>ействителен в течение не менее 2 (Двух</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C561F7">
        <w:rPr>
          <w:rFonts w:ascii="Times New Roman" w:hAnsi="Times New Roman"/>
          <w:sz w:val="24"/>
        </w:rPr>
        <w:t xml:space="preserve">на  </w:t>
      </w:r>
      <w:r w:rsidR="00B51481" w:rsidRPr="00C561F7">
        <w:rPr>
          <w:rFonts w:ascii="Times New Roman" w:hAnsi="Times New Roman"/>
          <w:color w:val="0000FF"/>
          <w:sz w:val="24"/>
          <w:u w:val="single"/>
        </w:rPr>
        <w:t>http://www.refinery.yaroslavl.su/index.php?module=tend&amp;page=stop</w:t>
      </w:r>
      <w:proofErr w:type="gramEnd"/>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w:t>
      </w:r>
      <w:proofErr w:type="spellStart"/>
      <w:r>
        <w:rPr>
          <w:rFonts w:ascii="Times New Roman" w:hAnsi="Times New Roman"/>
          <w:sz w:val="24"/>
        </w:rPr>
        <w:t>Славнефть</w:t>
      </w:r>
      <w:proofErr w:type="spellEnd"/>
      <w:r>
        <w:rPr>
          <w:rFonts w:ascii="Times New Roman" w:hAnsi="Times New Roman"/>
          <w:sz w:val="24"/>
        </w:rPr>
        <w:t>-ЯНОС» неурегулированных претензий, предъявляемых ему последним, не позднее даты публикации ПДО (с приложениями) на интернет-сайте ОАО «</w:t>
      </w:r>
      <w:proofErr w:type="spellStart"/>
      <w:r>
        <w:rPr>
          <w:rFonts w:ascii="Times New Roman" w:hAnsi="Times New Roman"/>
          <w:sz w:val="24"/>
        </w:rPr>
        <w:t>Славнефть</w:t>
      </w:r>
      <w:proofErr w:type="spellEnd"/>
      <w:r>
        <w:rPr>
          <w:rFonts w:ascii="Times New Roman" w:hAnsi="Times New Roman"/>
          <w:sz w:val="24"/>
        </w:rPr>
        <w:t>-ЯНОС».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обжалуемые действия (бездействие)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Сообщаем, что в целях выявления и предупреждения фактов коррупции, мошенничества и иных злоупотреблений ОАО «</w:t>
      </w:r>
      <w:proofErr w:type="spellStart"/>
      <w:r w:rsidRPr="00C561F7">
        <w:rPr>
          <w:rFonts w:ascii="Times New Roman" w:hAnsi="Times New Roman"/>
          <w:sz w:val="24"/>
        </w:rPr>
        <w:t>Славнефть</w:t>
      </w:r>
      <w:proofErr w:type="spellEnd"/>
      <w:r w:rsidRPr="00C561F7">
        <w:rPr>
          <w:rFonts w:ascii="Times New Roman" w:hAnsi="Times New Roman"/>
          <w:sz w:val="24"/>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3C7C61">
        <w:rPr>
          <w:rFonts w:ascii="Times New Roman" w:hAnsi="Times New Roman"/>
          <w:sz w:val="24"/>
        </w:rPr>
        <w:t>436</w:t>
      </w:r>
      <w:r w:rsidR="00D549DA" w:rsidRPr="00C561F7">
        <w:rPr>
          <w:rFonts w:ascii="Times New Roman" w:hAnsi="Times New Roman"/>
          <w:sz w:val="24"/>
        </w:rPr>
        <w:t>-КС</w:t>
      </w:r>
      <w:r w:rsidR="00E85DE8" w:rsidRPr="00C561F7">
        <w:rPr>
          <w:rFonts w:ascii="Times New Roman" w:hAnsi="Times New Roman"/>
          <w:sz w:val="24"/>
        </w:rPr>
        <w:t>-201</w:t>
      </w:r>
      <w:r w:rsidR="00200B9F">
        <w:rPr>
          <w:rFonts w:ascii="Times New Roman" w:hAnsi="Times New Roman"/>
          <w:sz w:val="24"/>
        </w:rPr>
        <w:t>7</w:t>
      </w:r>
      <w:r w:rsidRPr="00C561F7">
        <w:rPr>
          <w:rFonts w:ascii="Times New Roman" w:hAnsi="Times New Roman"/>
          <w:sz w:val="24"/>
        </w:rPr>
        <w:t xml:space="preserve"> от </w:t>
      </w:r>
      <w:r w:rsidR="00252F23" w:rsidRPr="00252F23">
        <w:rPr>
          <w:rFonts w:ascii="Times New Roman" w:hAnsi="Times New Roman"/>
          <w:sz w:val="24"/>
        </w:rPr>
        <w:t>22.09.2017 г.</w:t>
      </w:r>
      <w:r w:rsidRPr="00252F23">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Извещение о согласии сделать оферту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3057B9">
        <w:rPr>
          <w:rFonts w:ascii="Times New Roman" w:hAnsi="Times New Roman"/>
          <w:sz w:val="24"/>
        </w:rPr>
        <w:t>5 лет</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A37A59" w:rsidRDefault="0044404E" w:rsidP="00A7620E">
      <w:pPr>
        <w:rPr>
          <w:rFonts w:ascii="Times New Roman" w:hAnsi="Times New Roman"/>
          <w:sz w:val="24"/>
        </w:rPr>
      </w:pPr>
      <w:r>
        <w:rPr>
          <w:rFonts w:ascii="Times New Roman" w:hAnsi="Times New Roman"/>
          <w:sz w:val="24"/>
        </w:rPr>
        <w:lastRenderedPageBreak/>
        <w:t xml:space="preserve">9. </w:t>
      </w:r>
      <w:r w:rsidR="00A37A59" w:rsidRPr="00A37A59">
        <w:rPr>
          <w:rFonts w:ascii="Times New Roman" w:hAnsi="Times New Roman"/>
          <w:sz w:val="24"/>
        </w:rPr>
        <w:t xml:space="preserve">Справка о выполненных ГИП (менеджером проектов) аналогичных договорах (Форма </w:t>
      </w:r>
      <w:r w:rsidR="00A37A59">
        <w:rPr>
          <w:rFonts w:ascii="Times New Roman" w:hAnsi="Times New Roman"/>
          <w:sz w:val="24"/>
        </w:rPr>
        <w:t>№ 8</w:t>
      </w:r>
      <w:r w:rsidR="00A37A59" w:rsidRPr="00A37A59">
        <w:rPr>
          <w:rFonts w:ascii="Times New Roman" w:hAnsi="Times New Roman"/>
          <w:sz w:val="24"/>
        </w:rPr>
        <w:t>).</w:t>
      </w:r>
    </w:p>
    <w:p w:rsidR="00A7620E" w:rsidRPr="006D2636" w:rsidRDefault="0091397C" w:rsidP="00B86655">
      <w:pPr>
        <w:jc w:val="both"/>
        <w:rPr>
          <w:rFonts w:ascii="Times New Roman" w:hAnsi="Times New Roman"/>
          <w:bCs/>
          <w:sz w:val="24"/>
        </w:rPr>
      </w:pPr>
      <w:r>
        <w:rPr>
          <w:rFonts w:ascii="Times New Roman" w:hAnsi="Times New Roman"/>
          <w:sz w:val="24"/>
        </w:rPr>
        <w:t xml:space="preserve">10. </w:t>
      </w:r>
      <w:r w:rsidR="00ED4A0D">
        <w:rPr>
          <w:rFonts w:ascii="Times New Roman" w:hAnsi="Times New Roman"/>
          <w:sz w:val="24"/>
        </w:rPr>
        <w:t>З</w:t>
      </w:r>
      <w:r w:rsidR="00B857C3" w:rsidRPr="00B857C3">
        <w:rPr>
          <w:rFonts w:ascii="Times New Roman" w:hAnsi="Times New Roman"/>
          <w:sz w:val="24"/>
        </w:rPr>
        <w:t>адани</w:t>
      </w:r>
      <w:r w:rsidR="00D941C4">
        <w:rPr>
          <w:rFonts w:ascii="Times New Roman" w:hAnsi="Times New Roman"/>
          <w:sz w:val="24"/>
        </w:rPr>
        <w:t>е</w:t>
      </w:r>
      <w:r w:rsidR="00B857C3" w:rsidRPr="00B857C3">
        <w:rPr>
          <w:rFonts w:ascii="Times New Roman" w:hAnsi="Times New Roman"/>
          <w:sz w:val="24"/>
        </w:rPr>
        <w:t xml:space="preserve"> на </w:t>
      </w:r>
      <w:r w:rsidR="0051482A" w:rsidRPr="00B857C3">
        <w:rPr>
          <w:rFonts w:ascii="Times New Roman" w:hAnsi="Times New Roman"/>
          <w:sz w:val="24"/>
        </w:rPr>
        <w:t>проектирование №</w:t>
      </w:r>
      <w:r w:rsidR="00B857C3" w:rsidRPr="00B857C3">
        <w:rPr>
          <w:rFonts w:ascii="Times New Roman" w:hAnsi="Times New Roman"/>
          <w:sz w:val="24"/>
        </w:rPr>
        <w:t xml:space="preserve"> </w:t>
      </w:r>
      <w:r w:rsidR="0051482A" w:rsidRPr="006D2636">
        <w:rPr>
          <w:rFonts w:ascii="Times New Roman" w:hAnsi="Times New Roman"/>
          <w:sz w:val="24"/>
        </w:rPr>
        <w:t>5-2582</w:t>
      </w:r>
    </w:p>
    <w:p w:rsidR="0051482A" w:rsidRDefault="0051482A" w:rsidP="00B86655">
      <w:pPr>
        <w:jc w:val="both"/>
        <w:rPr>
          <w:rFonts w:ascii="Times New Roman" w:hAnsi="Times New Roman"/>
          <w:bCs/>
          <w:sz w:val="24"/>
        </w:rPr>
      </w:pPr>
      <w:r w:rsidRPr="0051482A">
        <w:rPr>
          <w:rFonts w:ascii="Times New Roman" w:hAnsi="Times New Roman"/>
          <w:bCs/>
          <w:sz w:val="24"/>
        </w:rPr>
        <w:t>11. Письмо о размере сделки (Форм</w:t>
      </w:r>
      <w:r w:rsidR="00252F23">
        <w:rPr>
          <w:rFonts w:ascii="Times New Roman" w:hAnsi="Times New Roman"/>
          <w:bCs/>
          <w:sz w:val="24"/>
        </w:rPr>
        <w:t>ы</w:t>
      </w:r>
      <w:r w:rsidRPr="0051482A">
        <w:rPr>
          <w:rFonts w:ascii="Times New Roman" w:hAnsi="Times New Roman"/>
          <w:bCs/>
          <w:sz w:val="24"/>
        </w:rPr>
        <w:t xml:space="preserve"> №9</w:t>
      </w:r>
      <w:r w:rsidR="00ED4A0D">
        <w:rPr>
          <w:rFonts w:ascii="Times New Roman" w:hAnsi="Times New Roman"/>
          <w:bCs/>
          <w:sz w:val="24"/>
        </w:rPr>
        <w:t>.1, 9.2</w:t>
      </w:r>
      <w:r w:rsidRPr="0051482A">
        <w:rPr>
          <w:rFonts w:ascii="Times New Roman" w:hAnsi="Times New Roman"/>
          <w:bCs/>
          <w:sz w:val="24"/>
        </w:rPr>
        <w:t>).</w:t>
      </w:r>
    </w:p>
    <w:p w:rsidR="0051482A" w:rsidRPr="0051482A" w:rsidRDefault="0051482A" w:rsidP="0051482A">
      <w:pPr>
        <w:rPr>
          <w:rFonts w:ascii="Times New Roman" w:hAnsi="Times New Roman"/>
          <w:bCs/>
          <w:sz w:val="24"/>
        </w:rPr>
      </w:pPr>
      <w:r w:rsidRPr="0051482A">
        <w:rPr>
          <w:rFonts w:ascii="Times New Roman" w:hAnsi="Times New Roman"/>
          <w:bCs/>
          <w:sz w:val="24"/>
        </w:rPr>
        <w:t>12. Письмо за подписью руководителя контрагента об отсутствии изменений в уставных и регистрационных документах контрагента (Форма №10).</w:t>
      </w:r>
    </w:p>
    <w:p w:rsidR="0051482A" w:rsidRPr="0051482A" w:rsidRDefault="0051482A" w:rsidP="00B86655">
      <w:pPr>
        <w:jc w:val="both"/>
        <w:rPr>
          <w:rFonts w:ascii="Times New Roman" w:hAnsi="Times New Roman"/>
          <w:bCs/>
          <w:sz w:val="24"/>
        </w:rPr>
      </w:pPr>
    </w:p>
    <w:p w:rsidR="00B326D4" w:rsidRDefault="00B326D4">
      <w:pPr>
        <w:rPr>
          <w:rFonts w:ascii="Times New Roman" w:hAnsi="Times New Roman"/>
          <w:b/>
          <w:sz w:val="24"/>
        </w:rPr>
      </w:pPr>
    </w:p>
    <w:p w:rsidR="0011018B" w:rsidRDefault="0011018B">
      <w:pPr>
        <w:rPr>
          <w:rFonts w:ascii="Times New Roman" w:hAnsi="Times New Roman"/>
          <w:b/>
          <w:sz w:val="24"/>
        </w:rPr>
      </w:pPr>
    </w:p>
    <w:p w:rsidR="006D2636" w:rsidRPr="006D2636" w:rsidRDefault="00AE32FD" w:rsidP="00876B81">
      <w:pPr>
        <w:rPr>
          <w:rFonts w:ascii="Times New Roman" w:hAnsi="Times New Roman"/>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proofErr w:type="spellStart"/>
      <w:r w:rsidR="00200B9F">
        <w:rPr>
          <w:rFonts w:ascii="Times New Roman" w:hAnsi="Times New Roman"/>
          <w:b/>
          <w:sz w:val="24"/>
        </w:rPr>
        <w:t>Д.Ю.Уржумов</w:t>
      </w:r>
      <w:bookmarkStart w:id="0" w:name="_GoBack"/>
      <w:bookmarkEnd w:id="0"/>
      <w:proofErr w:type="spellEnd"/>
    </w:p>
    <w:p w:rsidR="006D2636" w:rsidRPr="006D2636" w:rsidRDefault="006D2636" w:rsidP="006D2636">
      <w:pPr>
        <w:spacing w:before="0"/>
        <w:ind w:right="125" w:firstLine="720"/>
        <w:jc w:val="right"/>
        <w:rPr>
          <w:rFonts w:ascii="Times New Roman" w:hAnsi="Times New Roman"/>
          <w:sz w:val="24"/>
          <w:szCs w:val="22"/>
        </w:rPr>
      </w:pPr>
    </w:p>
    <w:sectPr w:rsidR="006D2636" w:rsidRPr="006D2636" w:rsidSect="00876B81">
      <w:footerReference w:type="default" r:id="rId11"/>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E44" w:rsidRDefault="000F7E44" w:rsidP="00FB07D9">
      <w:pPr>
        <w:spacing w:before="0"/>
      </w:pPr>
      <w:r>
        <w:separator/>
      </w:r>
    </w:p>
  </w:endnote>
  <w:endnote w:type="continuationSeparator" w:id="0">
    <w:p w:rsidR="000F7E44" w:rsidRDefault="000F7E4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E44" w:rsidRDefault="000F7E44">
    <w:pPr>
      <w:pStyle w:val="af3"/>
      <w:jc w:val="right"/>
    </w:pPr>
    <w:r>
      <w:fldChar w:fldCharType="begin"/>
    </w:r>
    <w:r>
      <w:instrText xml:space="preserve"> PAGE   \* MERGEFORMAT </w:instrText>
    </w:r>
    <w:r>
      <w:fldChar w:fldCharType="separate"/>
    </w:r>
    <w:r w:rsidR="00B11E74">
      <w:rPr>
        <w:noProof/>
      </w:rPr>
      <w:t>7</w:t>
    </w:r>
    <w:r>
      <w:rPr>
        <w:noProof/>
      </w:rPr>
      <w:fldChar w:fldCharType="end"/>
    </w:r>
  </w:p>
  <w:p w:rsidR="000F7E44" w:rsidRDefault="000F7E4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E44" w:rsidRDefault="000F7E44" w:rsidP="00FB07D9">
      <w:pPr>
        <w:spacing w:before="0"/>
      </w:pPr>
      <w:r>
        <w:separator/>
      </w:r>
    </w:p>
  </w:footnote>
  <w:footnote w:type="continuationSeparator" w:id="0">
    <w:p w:rsidR="000F7E44" w:rsidRDefault="000F7E4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F17BBF"/>
    <w:multiLevelType w:val="hybridMultilevel"/>
    <w:tmpl w:val="F07C54A2"/>
    <w:lvl w:ilvl="0" w:tplc="D46479E6">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0"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20"/>
  </w:num>
  <w:num w:numId="3">
    <w:abstractNumId w:val="0"/>
  </w:num>
  <w:num w:numId="4">
    <w:abstractNumId w:val="17"/>
  </w:num>
  <w:num w:numId="5">
    <w:abstractNumId w:val="13"/>
  </w:num>
  <w:num w:numId="6">
    <w:abstractNumId w:val="22"/>
  </w:num>
  <w:num w:numId="7">
    <w:abstractNumId w:val="8"/>
  </w:num>
  <w:num w:numId="8">
    <w:abstractNumId w:val="15"/>
  </w:num>
  <w:num w:numId="9">
    <w:abstractNumId w:val="2"/>
  </w:num>
  <w:num w:numId="10">
    <w:abstractNumId w:val="19"/>
  </w:num>
  <w:num w:numId="11">
    <w:abstractNumId w:val="16"/>
  </w:num>
  <w:num w:numId="12">
    <w:abstractNumId w:val="11"/>
  </w:num>
  <w:num w:numId="13">
    <w:abstractNumId w:val="12"/>
  </w:num>
  <w:num w:numId="14">
    <w:abstractNumId w:val="21"/>
  </w:num>
  <w:num w:numId="15">
    <w:abstractNumId w:val="10"/>
  </w:num>
  <w:num w:numId="16">
    <w:abstractNumId w:val="14"/>
  </w:num>
  <w:num w:numId="1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4DF8"/>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93E"/>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604"/>
    <w:rsid w:val="00081C6D"/>
    <w:rsid w:val="00081EE5"/>
    <w:rsid w:val="0008218B"/>
    <w:rsid w:val="00082CC6"/>
    <w:rsid w:val="00082D1A"/>
    <w:rsid w:val="00083885"/>
    <w:rsid w:val="00083B27"/>
    <w:rsid w:val="00083CA2"/>
    <w:rsid w:val="00083EFF"/>
    <w:rsid w:val="0008415C"/>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9EB"/>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CAD"/>
    <w:rsid w:val="000D3F0D"/>
    <w:rsid w:val="000D517D"/>
    <w:rsid w:val="000D5ADC"/>
    <w:rsid w:val="000D5DFF"/>
    <w:rsid w:val="000D6A77"/>
    <w:rsid w:val="000D6B3A"/>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6C43"/>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0F7E44"/>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390"/>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FF7"/>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361"/>
    <w:rsid w:val="001B18C3"/>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08F"/>
    <w:rsid w:val="001C552C"/>
    <w:rsid w:val="001C56BE"/>
    <w:rsid w:val="001C6173"/>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70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4E5B"/>
    <w:rsid w:val="001F5679"/>
    <w:rsid w:val="001F5DCC"/>
    <w:rsid w:val="001F6A72"/>
    <w:rsid w:val="001F7778"/>
    <w:rsid w:val="00200219"/>
    <w:rsid w:val="00200485"/>
    <w:rsid w:val="00200A79"/>
    <w:rsid w:val="00200B9F"/>
    <w:rsid w:val="00200F73"/>
    <w:rsid w:val="00201076"/>
    <w:rsid w:val="00201A00"/>
    <w:rsid w:val="00202208"/>
    <w:rsid w:val="0020257B"/>
    <w:rsid w:val="00202B3D"/>
    <w:rsid w:val="00202FDA"/>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6FD"/>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23"/>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5C8"/>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274"/>
    <w:rsid w:val="0034333D"/>
    <w:rsid w:val="00343FCA"/>
    <w:rsid w:val="00344914"/>
    <w:rsid w:val="0034523C"/>
    <w:rsid w:val="00345361"/>
    <w:rsid w:val="003453CB"/>
    <w:rsid w:val="003457A5"/>
    <w:rsid w:val="00346758"/>
    <w:rsid w:val="00346976"/>
    <w:rsid w:val="00346EF5"/>
    <w:rsid w:val="0034702B"/>
    <w:rsid w:val="00347927"/>
    <w:rsid w:val="00347ECE"/>
    <w:rsid w:val="003502F5"/>
    <w:rsid w:val="003504BE"/>
    <w:rsid w:val="0035081B"/>
    <w:rsid w:val="003509A2"/>
    <w:rsid w:val="003511D8"/>
    <w:rsid w:val="003518C9"/>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45"/>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C61"/>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6E6F"/>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1C3"/>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1F50"/>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1E2"/>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500188"/>
    <w:rsid w:val="005002CB"/>
    <w:rsid w:val="00500437"/>
    <w:rsid w:val="00500869"/>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332D"/>
    <w:rsid w:val="00513810"/>
    <w:rsid w:val="005139ED"/>
    <w:rsid w:val="00514119"/>
    <w:rsid w:val="0051432E"/>
    <w:rsid w:val="0051482A"/>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76F"/>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2AF"/>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ED1"/>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406B"/>
    <w:rsid w:val="005D41B2"/>
    <w:rsid w:val="005D4837"/>
    <w:rsid w:val="005D525D"/>
    <w:rsid w:val="005D53D4"/>
    <w:rsid w:val="005D5536"/>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67"/>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9B0"/>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5A0A"/>
    <w:rsid w:val="00636072"/>
    <w:rsid w:val="0063657F"/>
    <w:rsid w:val="006369CE"/>
    <w:rsid w:val="00636B69"/>
    <w:rsid w:val="006372D9"/>
    <w:rsid w:val="0063765A"/>
    <w:rsid w:val="00637DD5"/>
    <w:rsid w:val="0064013B"/>
    <w:rsid w:val="0064029B"/>
    <w:rsid w:val="00640376"/>
    <w:rsid w:val="00640A8E"/>
    <w:rsid w:val="00640F26"/>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D38"/>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618"/>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7CD"/>
    <w:rsid w:val="006D090E"/>
    <w:rsid w:val="006D0B21"/>
    <w:rsid w:val="006D0EB3"/>
    <w:rsid w:val="006D196B"/>
    <w:rsid w:val="006D19FF"/>
    <w:rsid w:val="006D1ABC"/>
    <w:rsid w:val="006D1BBB"/>
    <w:rsid w:val="006D1D51"/>
    <w:rsid w:val="006D2636"/>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429"/>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6B2"/>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36"/>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23D"/>
    <w:rsid w:val="008156FA"/>
    <w:rsid w:val="00815754"/>
    <w:rsid w:val="00815CB1"/>
    <w:rsid w:val="0081704E"/>
    <w:rsid w:val="00817A4A"/>
    <w:rsid w:val="00820050"/>
    <w:rsid w:val="008200CA"/>
    <w:rsid w:val="0082034C"/>
    <w:rsid w:val="008204EC"/>
    <w:rsid w:val="0082130E"/>
    <w:rsid w:val="0082172F"/>
    <w:rsid w:val="00821C19"/>
    <w:rsid w:val="0082220D"/>
    <w:rsid w:val="008228D3"/>
    <w:rsid w:val="00822B13"/>
    <w:rsid w:val="00822BF6"/>
    <w:rsid w:val="008236D1"/>
    <w:rsid w:val="0082391E"/>
    <w:rsid w:val="00824194"/>
    <w:rsid w:val="00824458"/>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A64"/>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B81"/>
    <w:rsid w:val="00876CBF"/>
    <w:rsid w:val="0087703E"/>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5E3"/>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725"/>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216"/>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B7"/>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5CA"/>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5F1"/>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6A35"/>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723"/>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3C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5B66"/>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C05"/>
    <w:rsid w:val="00B07F97"/>
    <w:rsid w:val="00B1021A"/>
    <w:rsid w:val="00B109F1"/>
    <w:rsid w:val="00B10CC3"/>
    <w:rsid w:val="00B10D0D"/>
    <w:rsid w:val="00B10F37"/>
    <w:rsid w:val="00B11955"/>
    <w:rsid w:val="00B11BF9"/>
    <w:rsid w:val="00B11E74"/>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28E"/>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13D"/>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BAF"/>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2A7"/>
    <w:rsid w:val="00BB1507"/>
    <w:rsid w:val="00BB1569"/>
    <w:rsid w:val="00BB1AFE"/>
    <w:rsid w:val="00BB2493"/>
    <w:rsid w:val="00BB25E1"/>
    <w:rsid w:val="00BB2A53"/>
    <w:rsid w:val="00BB2DBA"/>
    <w:rsid w:val="00BB3014"/>
    <w:rsid w:val="00BB33E4"/>
    <w:rsid w:val="00BB3BA4"/>
    <w:rsid w:val="00BB3FAC"/>
    <w:rsid w:val="00BB4360"/>
    <w:rsid w:val="00BB436F"/>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0D68"/>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6E45"/>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44F"/>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05"/>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3FA"/>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56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47"/>
    <w:rsid w:val="00D377A2"/>
    <w:rsid w:val="00D37A2F"/>
    <w:rsid w:val="00D37D90"/>
    <w:rsid w:val="00D4040E"/>
    <w:rsid w:val="00D405DD"/>
    <w:rsid w:val="00D40635"/>
    <w:rsid w:val="00D40725"/>
    <w:rsid w:val="00D4078C"/>
    <w:rsid w:val="00D40E35"/>
    <w:rsid w:val="00D40F6F"/>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0F41"/>
    <w:rsid w:val="00D6107C"/>
    <w:rsid w:val="00D6125E"/>
    <w:rsid w:val="00D614B4"/>
    <w:rsid w:val="00D61655"/>
    <w:rsid w:val="00D61B05"/>
    <w:rsid w:val="00D61E5C"/>
    <w:rsid w:val="00D62F84"/>
    <w:rsid w:val="00D632AA"/>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656"/>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4BB6"/>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5724"/>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3F96"/>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308"/>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41F"/>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618"/>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A0D"/>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47C"/>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3DA"/>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9CB"/>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290"/>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65E"/>
    <w:rsid w:val="00FA2773"/>
    <w:rsid w:val="00FA2CC4"/>
    <w:rsid w:val="00FA34E7"/>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6E1"/>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06EAD480"/>
  <w15:docId w15:val="{F3946633-D0DF-44EE-B4D0-41BCF17A6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character" w:styleId="afc">
    <w:name w:val="annotation reference"/>
    <w:basedOn w:val="a1"/>
    <w:uiPriority w:val="99"/>
    <w:semiHidden/>
    <w:unhideWhenUsed/>
    <w:rsid w:val="006D2636"/>
    <w:rPr>
      <w:sz w:val="16"/>
      <w:szCs w:val="16"/>
    </w:rPr>
  </w:style>
  <w:style w:type="paragraph" w:styleId="afd">
    <w:name w:val="annotation text"/>
    <w:basedOn w:val="a0"/>
    <w:link w:val="afe"/>
    <w:uiPriority w:val="99"/>
    <w:semiHidden/>
    <w:unhideWhenUsed/>
    <w:rsid w:val="006D2636"/>
    <w:rPr>
      <w:sz w:val="20"/>
      <w:szCs w:val="20"/>
    </w:rPr>
  </w:style>
  <w:style w:type="character" w:customStyle="1" w:styleId="afe">
    <w:name w:val="Текст примечания Знак"/>
    <w:basedOn w:val="a1"/>
    <w:link w:val="afd"/>
    <w:uiPriority w:val="99"/>
    <w:semiHidden/>
    <w:rsid w:val="006D2636"/>
    <w:rPr>
      <w:rFonts w:ascii="Arial" w:eastAsia="Times New Roman" w:hAnsi="Arial"/>
    </w:rPr>
  </w:style>
  <w:style w:type="paragraph" w:styleId="aff">
    <w:name w:val="annotation subject"/>
    <w:basedOn w:val="afd"/>
    <w:next w:val="afd"/>
    <w:link w:val="aff0"/>
    <w:uiPriority w:val="99"/>
    <w:semiHidden/>
    <w:unhideWhenUsed/>
    <w:rsid w:val="006D2636"/>
    <w:rPr>
      <w:b/>
      <w:bCs/>
    </w:rPr>
  </w:style>
  <w:style w:type="character" w:customStyle="1" w:styleId="aff0">
    <w:name w:val="Тема примечания Знак"/>
    <w:basedOn w:val="afe"/>
    <w:link w:val="aff"/>
    <w:uiPriority w:val="99"/>
    <w:semiHidden/>
    <w:rsid w:val="006D2636"/>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aSN@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ender@yanos.slavneft.ru" TargetMode="External"/><Relationship Id="rId4" Type="http://schemas.openxmlformats.org/officeDocument/2006/relationships/settings" Target="settings.xml"/><Relationship Id="rId9" Type="http://schemas.openxmlformats.org/officeDocument/2006/relationships/hyperlink" Target="mailto:Kirillovf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38167-8404-4D10-9AB7-AB6EE4855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2901</Words>
  <Characters>16536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3</cp:revision>
  <cp:lastPrinted>2017-09-22T10:54:00Z</cp:lastPrinted>
  <dcterms:created xsi:type="dcterms:W3CDTF">2017-09-22T10:55:00Z</dcterms:created>
  <dcterms:modified xsi:type="dcterms:W3CDTF">2017-09-22T10:56:00Z</dcterms:modified>
</cp:coreProperties>
</file>